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5F" w:rsidRPr="000859DA" w:rsidRDefault="007C1F5F" w:rsidP="000859DA">
      <w:pPr>
        <w:spacing w:after="0" w:line="240" w:lineRule="auto"/>
        <w:ind w:left="4956" w:firstLine="708"/>
        <w:rPr>
          <w:rFonts w:ascii="Times New Roman" w:hAnsi="Times New Roman"/>
          <w:b/>
          <w:bCs/>
          <w:caps/>
          <w:sz w:val="24"/>
          <w:szCs w:val="24"/>
        </w:rPr>
      </w:pPr>
      <w:r w:rsidRPr="000859DA">
        <w:rPr>
          <w:rFonts w:ascii="Times New Roman" w:hAnsi="Times New Roman"/>
          <w:b/>
          <w:bCs/>
          <w:caps/>
          <w:sz w:val="24"/>
          <w:szCs w:val="24"/>
        </w:rPr>
        <w:t>УТВЕРЖДено</w:t>
      </w:r>
    </w:p>
    <w:p w:rsidR="007C1F5F" w:rsidRPr="000859DA" w:rsidRDefault="007C1F5F" w:rsidP="000859D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Председатель контрольно-счетной палаты Волгоградской области</w:t>
      </w:r>
    </w:p>
    <w:p w:rsidR="007C1F5F" w:rsidRPr="000859DA" w:rsidRDefault="007C1F5F" w:rsidP="000859D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C1F5F" w:rsidRPr="000859DA" w:rsidRDefault="007C1F5F" w:rsidP="000859D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____________ И.А. Дьяченко</w:t>
      </w:r>
    </w:p>
    <w:p w:rsidR="007C1F5F" w:rsidRPr="000859DA" w:rsidRDefault="007C1F5F" w:rsidP="000859DA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0859DA">
        <w:rPr>
          <w:rFonts w:ascii="Times New Roman" w:hAnsi="Times New Roman"/>
          <w:bCs/>
          <w:sz w:val="24"/>
          <w:szCs w:val="24"/>
        </w:rPr>
        <w:t xml:space="preserve">  </w:t>
      </w:r>
      <w:r w:rsidR="00BD38DB" w:rsidRPr="000859DA">
        <w:rPr>
          <w:rFonts w:ascii="Times New Roman" w:hAnsi="Times New Roman"/>
          <w:bCs/>
          <w:sz w:val="24"/>
          <w:szCs w:val="24"/>
        </w:rPr>
        <w:t>марта</w:t>
      </w:r>
      <w:r w:rsidRPr="000859DA">
        <w:rPr>
          <w:rFonts w:ascii="Times New Roman" w:hAnsi="Times New Roman"/>
          <w:bCs/>
          <w:sz w:val="24"/>
          <w:szCs w:val="24"/>
        </w:rPr>
        <w:t xml:space="preserve"> 201</w:t>
      </w:r>
      <w:r w:rsidR="00BD38DB" w:rsidRPr="000859DA">
        <w:rPr>
          <w:rFonts w:ascii="Times New Roman" w:hAnsi="Times New Roman"/>
          <w:bCs/>
          <w:sz w:val="24"/>
          <w:szCs w:val="24"/>
        </w:rPr>
        <w:t>7</w:t>
      </w:r>
      <w:r w:rsidRPr="000859DA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7C1F5F" w:rsidRPr="000859DA" w:rsidRDefault="007C1F5F" w:rsidP="000859DA">
      <w:pPr>
        <w:pStyle w:val="af3"/>
        <w:rPr>
          <w:szCs w:val="24"/>
        </w:rPr>
      </w:pPr>
    </w:p>
    <w:p w:rsidR="007C1F5F" w:rsidRPr="000859DA" w:rsidRDefault="007C1F5F" w:rsidP="000859DA">
      <w:pPr>
        <w:pStyle w:val="af3"/>
        <w:rPr>
          <w:szCs w:val="24"/>
        </w:rPr>
      </w:pPr>
      <w:r w:rsidRPr="000859DA">
        <w:rPr>
          <w:szCs w:val="24"/>
        </w:rPr>
        <w:t>ЗАКЛЮЧЕНИЕ</w:t>
      </w:r>
    </w:p>
    <w:p w:rsidR="00BD38DB" w:rsidRPr="000859DA" w:rsidRDefault="007C1F5F" w:rsidP="000859D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0859DA">
        <w:rPr>
          <w:rFonts w:ascii="Times New Roman" w:hAnsi="Times New Roman"/>
          <w:b/>
          <w:i/>
          <w:sz w:val="24"/>
          <w:szCs w:val="24"/>
        </w:rPr>
        <w:t>о результатах</w:t>
      </w:r>
      <w:r w:rsidRPr="000859DA">
        <w:rPr>
          <w:rFonts w:ascii="Times New Roman" w:hAnsi="Times New Roman"/>
          <w:i/>
          <w:sz w:val="24"/>
          <w:szCs w:val="24"/>
        </w:rPr>
        <w:t xml:space="preserve"> </w:t>
      </w:r>
      <w:r w:rsidRPr="000859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38DB" w:rsidRPr="000859DA">
        <w:rPr>
          <w:rFonts w:ascii="Times New Roman" w:hAnsi="Times New Roman"/>
          <w:b/>
          <w:i/>
          <w:sz w:val="24"/>
          <w:szCs w:val="24"/>
        </w:rPr>
        <w:t>камеральной внешней проверки бюджетной отчетности и отдельных вопросов исполнения областного бюджета за 2016 год главным администратором средств областного бюджета – инспекцией государственного надзора за техническим состоянием</w:t>
      </w:r>
      <w:r w:rsidR="00BD38DB" w:rsidRPr="000859DA">
        <w:rPr>
          <w:rFonts w:ascii="Times New Roman" w:hAnsi="Times New Roman"/>
          <w:sz w:val="24"/>
          <w:szCs w:val="24"/>
        </w:rPr>
        <w:t xml:space="preserve"> </w:t>
      </w:r>
      <w:r w:rsidR="00BD38DB" w:rsidRPr="000859DA">
        <w:rPr>
          <w:rFonts w:ascii="Times New Roman" w:hAnsi="Times New Roman"/>
          <w:b/>
          <w:i/>
          <w:sz w:val="24"/>
          <w:szCs w:val="24"/>
        </w:rPr>
        <w:t xml:space="preserve">самоходных машин и других видов техники </w:t>
      </w:r>
      <w:r w:rsidR="00BD38DB" w:rsidRPr="000859DA">
        <w:rPr>
          <w:rFonts w:ascii="Times New Roman" w:eastAsia="MS Mincho" w:hAnsi="Times New Roman"/>
          <w:b/>
          <w:i/>
          <w:sz w:val="24"/>
          <w:szCs w:val="24"/>
          <w:lang w:eastAsia="ja-JP"/>
        </w:rPr>
        <w:t xml:space="preserve"> Волгоградской области</w:t>
      </w:r>
    </w:p>
    <w:p w:rsidR="00BD38DB" w:rsidRPr="000859DA" w:rsidRDefault="00BD38DB" w:rsidP="000859DA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8DB" w:rsidRPr="000859DA" w:rsidRDefault="007C1F5F" w:rsidP="000859DA">
      <w:pPr>
        <w:pStyle w:val="2"/>
        <w:spacing w:after="0" w:line="240" w:lineRule="auto"/>
        <w:ind w:left="142" w:firstLine="708"/>
        <w:jc w:val="both"/>
        <w:rPr>
          <w:color w:val="339966"/>
          <w:szCs w:val="24"/>
        </w:rPr>
      </w:pPr>
      <w:proofErr w:type="gramStart"/>
      <w:r w:rsidRPr="000859DA">
        <w:rPr>
          <w:szCs w:val="24"/>
        </w:rPr>
        <w:t>В соответствии с планом работы контрольно-счетной палаты Волгоградской области (далее КСП</w:t>
      </w:r>
      <w:r w:rsidR="00BD38DB" w:rsidRPr="000859DA">
        <w:rPr>
          <w:szCs w:val="24"/>
        </w:rPr>
        <w:t xml:space="preserve"> ВО</w:t>
      </w:r>
      <w:r w:rsidRPr="000859DA">
        <w:rPr>
          <w:szCs w:val="24"/>
        </w:rPr>
        <w:t xml:space="preserve">) </w:t>
      </w:r>
      <w:r w:rsidR="00BD38DB" w:rsidRPr="000859DA">
        <w:rPr>
          <w:szCs w:val="24"/>
        </w:rPr>
        <w:t>на 2017 год, утвержденным постановлением Коллегии КСП ВО от 09.12.2016 №29/1, в целях подготовки заключения на годовой отчет об исполнении областного бюджета за 2016 год проведена камеральная внешняя проверка бюджетной отчетности и отдельных вопросов исполнения областного бюджета за 2016 год главным администратором средств областного бюджета –</w:t>
      </w:r>
      <w:r w:rsidR="00BD38DB" w:rsidRPr="000859DA">
        <w:rPr>
          <w:color w:val="339966"/>
          <w:szCs w:val="24"/>
        </w:rPr>
        <w:t xml:space="preserve"> </w:t>
      </w:r>
      <w:r w:rsidR="00BD38DB" w:rsidRPr="000859DA">
        <w:rPr>
          <w:szCs w:val="24"/>
        </w:rPr>
        <w:t>инспекцией государственного</w:t>
      </w:r>
      <w:proofErr w:type="gramEnd"/>
      <w:r w:rsidR="00BD38DB" w:rsidRPr="000859DA">
        <w:rPr>
          <w:szCs w:val="24"/>
        </w:rPr>
        <w:t xml:space="preserve"> надзора за техническим состоянием самоходных машин и других видов техники </w:t>
      </w:r>
      <w:r w:rsidR="00BD38DB" w:rsidRPr="000859DA">
        <w:rPr>
          <w:rFonts w:eastAsia="MS Mincho"/>
          <w:szCs w:val="24"/>
          <w:lang w:eastAsia="ja-JP"/>
        </w:rPr>
        <w:t xml:space="preserve"> Волгоградской области (далее </w:t>
      </w:r>
      <w:proofErr w:type="spellStart"/>
      <w:r w:rsidR="00BD38DB" w:rsidRPr="000859DA">
        <w:rPr>
          <w:szCs w:val="24"/>
        </w:rPr>
        <w:t>Волгоградоблгостехнадзор</w:t>
      </w:r>
      <w:proofErr w:type="spellEnd"/>
      <w:r w:rsidR="00BD38DB" w:rsidRPr="000859DA">
        <w:rPr>
          <w:szCs w:val="24"/>
        </w:rPr>
        <w:t>)</w:t>
      </w:r>
      <w:r w:rsidR="00BD38DB" w:rsidRPr="000859DA">
        <w:rPr>
          <w:rFonts w:eastAsia="MS Mincho"/>
          <w:szCs w:val="24"/>
          <w:lang w:eastAsia="ja-JP"/>
        </w:rPr>
        <w:t>.</w:t>
      </w:r>
    </w:p>
    <w:p w:rsidR="00BD38DB" w:rsidRPr="000859DA" w:rsidRDefault="00BD38DB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BD38DB" w:rsidRPr="000859DA" w:rsidRDefault="009A5839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Положению</w:t>
      </w:r>
      <w:r w:rsidR="00BD38DB" w:rsidRPr="000859DA">
        <w:rPr>
          <w:rFonts w:ascii="Times New Roman" w:hAnsi="Times New Roman"/>
          <w:sz w:val="24"/>
          <w:szCs w:val="24"/>
        </w:rPr>
        <w:t xml:space="preserve"> об </w:t>
      </w:r>
      <w:proofErr w:type="spellStart"/>
      <w:r w:rsidR="00BD38DB" w:rsidRPr="000859DA">
        <w:rPr>
          <w:rFonts w:ascii="Times New Roman" w:hAnsi="Times New Roman"/>
          <w:sz w:val="24"/>
          <w:szCs w:val="24"/>
        </w:rPr>
        <w:t>Волгоградоблгостехнадзоре</w:t>
      </w:r>
      <w:proofErr w:type="spellEnd"/>
      <w:r w:rsidR="00BD38DB" w:rsidRPr="000859DA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ому</w:t>
      </w:r>
      <w:r w:rsidR="00BD38DB" w:rsidRPr="000859DA">
        <w:rPr>
          <w:rFonts w:ascii="Times New Roman" w:hAnsi="Times New Roman"/>
          <w:sz w:val="24"/>
          <w:szCs w:val="24"/>
        </w:rPr>
        <w:t xml:space="preserve"> постановлением Правительства Волгоградской области от 19.06.2012 №124-п, </w:t>
      </w:r>
      <w:proofErr w:type="spellStart"/>
      <w:r w:rsidR="00BD38DB" w:rsidRPr="000859DA">
        <w:rPr>
          <w:rFonts w:ascii="Times New Roman" w:hAnsi="Times New Roman"/>
          <w:sz w:val="24"/>
          <w:szCs w:val="24"/>
        </w:rPr>
        <w:t>Волгоградоблгостехнадзор</w:t>
      </w:r>
      <w:proofErr w:type="spellEnd"/>
      <w:r w:rsidR="00BD38DB" w:rsidRPr="000859DA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лся</w:t>
      </w:r>
      <w:r w:rsidR="00BD38DB" w:rsidRPr="000859DA">
        <w:rPr>
          <w:rFonts w:ascii="Times New Roman" w:hAnsi="Times New Roman"/>
          <w:sz w:val="24"/>
          <w:szCs w:val="24"/>
        </w:rPr>
        <w:t xml:space="preserve"> органом исполнительной власти Волгоградской области, осуществля</w:t>
      </w:r>
      <w:r>
        <w:rPr>
          <w:rFonts w:ascii="Times New Roman" w:hAnsi="Times New Roman"/>
          <w:sz w:val="24"/>
          <w:szCs w:val="24"/>
        </w:rPr>
        <w:t>вшим</w:t>
      </w:r>
      <w:r w:rsidR="00BD38DB" w:rsidRPr="000859DA">
        <w:rPr>
          <w:rFonts w:ascii="Times New Roman" w:hAnsi="Times New Roman"/>
          <w:sz w:val="24"/>
          <w:szCs w:val="24"/>
        </w:rPr>
        <w:t xml:space="preserve"> в установленном порядке государственный надзор за техническим состоянием самоходных машин и других видов техники на территории Волгоградской области. </w:t>
      </w:r>
    </w:p>
    <w:p w:rsidR="00BD38DB" w:rsidRPr="000859DA" w:rsidRDefault="00BD38DB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име</w:t>
      </w:r>
      <w:r w:rsidR="009A5839">
        <w:rPr>
          <w:rFonts w:ascii="Times New Roman" w:hAnsi="Times New Roman"/>
          <w:sz w:val="24"/>
          <w:szCs w:val="24"/>
        </w:rPr>
        <w:t>л</w:t>
      </w:r>
      <w:r w:rsidRPr="000859DA">
        <w:rPr>
          <w:rFonts w:ascii="Times New Roman" w:hAnsi="Times New Roman"/>
          <w:sz w:val="24"/>
          <w:szCs w:val="24"/>
        </w:rPr>
        <w:t xml:space="preserve"> территориальные структурные подразделения в городах и районах Волгоградской области: 33 районных инспекции и 2 городских (</w:t>
      </w:r>
      <w:proofErr w:type="gramStart"/>
      <w:r w:rsidRPr="000859DA">
        <w:rPr>
          <w:rFonts w:ascii="Times New Roman" w:hAnsi="Times New Roman"/>
          <w:sz w:val="24"/>
          <w:szCs w:val="24"/>
        </w:rPr>
        <w:t>г</w:t>
      </w:r>
      <w:proofErr w:type="gramEnd"/>
      <w:r w:rsidRPr="000859DA">
        <w:rPr>
          <w:rFonts w:ascii="Times New Roman" w:hAnsi="Times New Roman"/>
          <w:sz w:val="24"/>
          <w:szCs w:val="24"/>
        </w:rPr>
        <w:t>. Волгоград и г. Волжский).</w:t>
      </w:r>
    </w:p>
    <w:p w:rsidR="00BD38DB" w:rsidRPr="000859DA" w:rsidRDefault="00BD38DB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Подведомственные учреждения у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отсутств</w:t>
      </w:r>
      <w:r w:rsidR="009A5839">
        <w:rPr>
          <w:rFonts w:ascii="Times New Roman" w:hAnsi="Times New Roman"/>
          <w:sz w:val="24"/>
          <w:szCs w:val="24"/>
        </w:rPr>
        <w:t>овали</w:t>
      </w:r>
      <w:r w:rsidRPr="000859DA">
        <w:rPr>
          <w:rFonts w:ascii="Times New Roman" w:hAnsi="Times New Roman"/>
          <w:sz w:val="24"/>
          <w:szCs w:val="24"/>
        </w:rPr>
        <w:t>.</w:t>
      </w:r>
    </w:p>
    <w:p w:rsidR="00BD38DB" w:rsidRPr="000859DA" w:rsidRDefault="00753928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753928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1D4D42">
        <w:rPr>
          <w:rFonts w:ascii="Times New Roman" w:hAnsi="Times New Roman"/>
          <w:sz w:val="24"/>
          <w:szCs w:val="24"/>
        </w:rPr>
        <w:t>Г</w:t>
      </w:r>
      <w:r w:rsidRPr="00753928">
        <w:rPr>
          <w:rFonts w:ascii="Times New Roman" w:hAnsi="Times New Roman"/>
          <w:sz w:val="24"/>
          <w:szCs w:val="24"/>
        </w:rPr>
        <w:t xml:space="preserve">убернатора Волгоградской области от 03.12.2016 №893 с 1 марта 2017 года </w:t>
      </w:r>
      <w:proofErr w:type="spellStart"/>
      <w:r w:rsidRPr="00753928">
        <w:rPr>
          <w:rFonts w:ascii="Times New Roman" w:hAnsi="Times New Roman"/>
          <w:sz w:val="24"/>
          <w:szCs w:val="24"/>
        </w:rPr>
        <w:t>Волгоградоблгостехнадзор</w:t>
      </w:r>
      <w:proofErr w:type="spellEnd"/>
      <w:r w:rsidRPr="00753928">
        <w:rPr>
          <w:rFonts w:ascii="Times New Roman" w:hAnsi="Times New Roman"/>
          <w:sz w:val="24"/>
          <w:szCs w:val="24"/>
        </w:rPr>
        <w:t xml:space="preserve"> ликвидируется</w:t>
      </w:r>
      <w:r>
        <w:rPr>
          <w:rFonts w:ascii="Times New Roman" w:hAnsi="Times New Roman"/>
          <w:sz w:val="24"/>
          <w:szCs w:val="24"/>
        </w:rPr>
        <w:t>,</w:t>
      </w:r>
      <w:r w:rsidRPr="00753928">
        <w:rPr>
          <w:rFonts w:ascii="Times New Roman" w:hAnsi="Times New Roman"/>
          <w:sz w:val="24"/>
          <w:szCs w:val="24"/>
        </w:rPr>
        <w:t xml:space="preserve"> и функции инспекции передаются комитету сельского хозяйства Волгоградской области</w:t>
      </w:r>
      <w:r>
        <w:rPr>
          <w:rFonts w:ascii="Times New Roman" w:hAnsi="Times New Roman"/>
          <w:sz w:val="24"/>
          <w:szCs w:val="24"/>
        </w:rPr>
        <w:t xml:space="preserve"> (далее Комитет)</w:t>
      </w:r>
      <w:r w:rsidRPr="00753928">
        <w:rPr>
          <w:rFonts w:ascii="Times New Roman" w:hAnsi="Times New Roman"/>
          <w:sz w:val="24"/>
          <w:szCs w:val="24"/>
        </w:rPr>
        <w:t xml:space="preserve">. </w:t>
      </w:r>
      <w:r w:rsidR="00BD38DB" w:rsidRPr="00085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 w:rsidR="00BD38DB" w:rsidRPr="000859DA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D38DB" w:rsidRPr="000859DA">
        <w:rPr>
          <w:rFonts w:ascii="Times New Roman" w:hAnsi="Times New Roman"/>
          <w:sz w:val="24"/>
          <w:szCs w:val="24"/>
        </w:rPr>
        <w:t xml:space="preserve"> Администрация Волгоградской области от 19.12.2016 №691-п «Об утверждении положения о комитете сельского хозяйства Волгоградской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38DB" w:rsidRPr="000859DA">
        <w:rPr>
          <w:rFonts w:ascii="Times New Roman" w:hAnsi="Times New Roman"/>
          <w:sz w:val="24"/>
          <w:szCs w:val="24"/>
        </w:rPr>
        <w:t xml:space="preserve">области» </w:t>
      </w:r>
      <w:r>
        <w:rPr>
          <w:rFonts w:ascii="Times New Roman" w:hAnsi="Times New Roman"/>
          <w:sz w:val="24"/>
          <w:szCs w:val="24"/>
        </w:rPr>
        <w:t>К</w:t>
      </w:r>
      <w:r w:rsidR="00BD38DB" w:rsidRPr="000859DA">
        <w:rPr>
          <w:rFonts w:ascii="Times New Roman" w:hAnsi="Times New Roman"/>
          <w:sz w:val="24"/>
          <w:szCs w:val="24"/>
        </w:rPr>
        <w:t xml:space="preserve">омитет является правопреемником </w:t>
      </w:r>
      <w:proofErr w:type="spellStart"/>
      <w:r w:rsidR="00BD38DB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BD38DB" w:rsidRPr="000859DA">
        <w:rPr>
          <w:rFonts w:ascii="Times New Roman" w:hAnsi="Times New Roman"/>
          <w:sz w:val="24"/>
          <w:szCs w:val="24"/>
        </w:rPr>
        <w:t xml:space="preserve"> в части государственного полномочия по осуществлению государственного надзора за техническим состоянием самоходных машин и других видов техники на территории Волгоградской области.</w:t>
      </w:r>
    </w:p>
    <w:p w:rsidR="00BD38DB" w:rsidRPr="000859DA" w:rsidRDefault="00BD38DB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1D4D42" w:rsidRDefault="007C1F5F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Штатная численность работников </w:t>
      </w:r>
      <w:proofErr w:type="spellStart"/>
      <w:r w:rsidR="00BD38DB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BD38DB" w:rsidRPr="000859DA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на 01.01.201</w:t>
      </w:r>
      <w:r w:rsidR="00BD38DB" w:rsidRPr="000859DA">
        <w:rPr>
          <w:rFonts w:ascii="Times New Roman" w:hAnsi="Times New Roman"/>
          <w:sz w:val="24"/>
          <w:szCs w:val="24"/>
        </w:rPr>
        <w:t>7</w:t>
      </w:r>
      <w:r w:rsidRPr="000859DA">
        <w:rPr>
          <w:rFonts w:ascii="Times New Roman" w:hAnsi="Times New Roman"/>
          <w:sz w:val="24"/>
          <w:szCs w:val="24"/>
        </w:rPr>
        <w:t xml:space="preserve"> составляла </w:t>
      </w:r>
      <w:r w:rsidR="007E5EE6" w:rsidRPr="000859DA">
        <w:rPr>
          <w:rFonts w:ascii="Times New Roman" w:hAnsi="Times New Roman"/>
          <w:sz w:val="24"/>
          <w:szCs w:val="24"/>
        </w:rPr>
        <w:t xml:space="preserve">68 ед., в том числе 1 государственная должность, 4 должности, не отнесенные к должностям государственной гражданской службы (далее ГГС) и 63 ГГС, что соответствует предельной штатной численности, установленной Законом об областном бюджете на 2016 год. </w:t>
      </w:r>
    </w:p>
    <w:p w:rsidR="007E5EE6" w:rsidRPr="000859DA" w:rsidRDefault="007E5EE6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Фактическая численность на 01.01.2017 составляла 64 ед., в том числе </w:t>
      </w:r>
      <w:r w:rsidR="001D4D42">
        <w:rPr>
          <w:rFonts w:ascii="Times New Roman" w:hAnsi="Times New Roman"/>
          <w:sz w:val="24"/>
          <w:szCs w:val="24"/>
        </w:rPr>
        <w:t>61 ГГС.</w:t>
      </w:r>
    </w:p>
    <w:p w:rsidR="007E5EE6" w:rsidRDefault="001D4D42" w:rsidP="000859DA">
      <w:pPr>
        <w:tabs>
          <w:tab w:val="left" w:pos="900"/>
        </w:tabs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7E5EE6" w:rsidRPr="000859DA">
        <w:rPr>
          <w:rFonts w:ascii="Times New Roman" w:hAnsi="Times New Roman"/>
          <w:sz w:val="24"/>
          <w:szCs w:val="24"/>
        </w:rPr>
        <w:t xml:space="preserve"> сравнению с 2015 годом штатная численность в 2016 году не изменилась, фактическая уменьшилась на 3 ед., в том числе ГГС – на 1 ед.</w:t>
      </w:r>
    </w:p>
    <w:p w:rsidR="0075665D" w:rsidRDefault="0075665D" w:rsidP="000859DA">
      <w:pPr>
        <w:spacing w:after="0" w:line="240" w:lineRule="auto"/>
        <w:ind w:left="142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59DA" w:rsidRDefault="007C1F5F" w:rsidP="00672197">
      <w:pPr>
        <w:spacing w:after="0" w:line="240" w:lineRule="auto"/>
        <w:ind w:left="142" w:firstLine="708"/>
        <w:jc w:val="center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b/>
          <w:i/>
          <w:sz w:val="24"/>
          <w:szCs w:val="24"/>
        </w:rPr>
        <w:lastRenderedPageBreak/>
        <w:t>Проверка  бюджетной отчетности</w:t>
      </w:r>
    </w:p>
    <w:p w:rsidR="000859DA" w:rsidRPr="000859DA" w:rsidRDefault="000859DA" w:rsidP="000859DA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С 01</w:t>
      </w:r>
      <w:r w:rsidR="0055360F">
        <w:rPr>
          <w:rFonts w:ascii="Times New Roman" w:hAnsi="Times New Roman"/>
          <w:sz w:val="24"/>
          <w:szCs w:val="24"/>
        </w:rPr>
        <w:t>.10.</w:t>
      </w:r>
      <w:r w:rsidRPr="000859DA">
        <w:rPr>
          <w:rFonts w:ascii="Times New Roman" w:hAnsi="Times New Roman"/>
          <w:sz w:val="24"/>
          <w:szCs w:val="24"/>
        </w:rPr>
        <w:t>2015</w:t>
      </w:r>
      <w:r w:rsidR="0055360F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 xml:space="preserve">полномочия по ведению бюджетного учета и формированию бюджетной отчетности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были переданы ГКУ Волгоградской области «Центр бюджетного учета </w:t>
      </w:r>
      <w:r w:rsidR="009A5839">
        <w:rPr>
          <w:rFonts w:ascii="Times New Roman" w:hAnsi="Times New Roman"/>
          <w:sz w:val="24"/>
          <w:szCs w:val="24"/>
        </w:rPr>
        <w:t>и отчетности» (далее ГКУ «ЦБУ»)</w:t>
      </w:r>
      <w:r w:rsidRPr="000859DA">
        <w:rPr>
          <w:rFonts w:ascii="Times New Roman" w:hAnsi="Times New Roman"/>
          <w:sz w:val="24"/>
          <w:szCs w:val="24"/>
        </w:rPr>
        <w:t xml:space="preserve"> на основании заключенного Соглашения от 29.05.2015 № 8 (далее Соглашение о передаче полномочий по ведению учета и формированию отчетности).</w:t>
      </w:r>
    </w:p>
    <w:p w:rsidR="000859DA" w:rsidRPr="000859DA" w:rsidRDefault="000859DA" w:rsidP="005536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В соответствии с Соглашением о передаче полномочий по ведению учета и формированию отчетности, ГКУ «ЦБУ» осуществляет формирование бюджетной отчетности.</w:t>
      </w:r>
      <w:r w:rsidR="0055360F">
        <w:rPr>
          <w:rFonts w:ascii="Times New Roman" w:hAnsi="Times New Roman"/>
          <w:sz w:val="24"/>
          <w:szCs w:val="24"/>
        </w:rPr>
        <w:t xml:space="preserve"> При этом в </w:t>
      </w:r>
      <w:r w:rsidRPr="000859DA">
        <w:rPr>
          <w:rFonts w:ascii="Times New Roman" w:hAnsi="Times New Roman"/>
          <w:sz w:val="24"/>
          <w:szCs w:val="24"/>
        </w:rPr>
        <w:t xml:space="preserve"> соответствии с Приложением 5 текстовую часть Пояснительной записки (ф. 0503160)</w:t>
      </w:r>
      <w:r w:rsidR="008F6B18">
        <w:rPr>
          <w:rFonts w:ascii="Times New Roman" w:hAnsi="Times New Roman"/>
          <w:sz w:val="24"/>
          <w:szCs w:val="24"/>
        </w:rPr>
        <w:t>, в том числе таблицы 1-7,</w:t>
      </w:r>
      <w:r w:rsidRPr="000859DA">
        <w:rPr>
          <w:rFonts w:ascii="Times New Roman" w:hAnsi="Times New Roman"/>
          <w:sz w:val="24"/>
          <w:szCs w:val="24"/>
        </w:rPr>
        <w:t xml:space="preserve"> заполняет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</w:t>
      </w:r>
      <w:proofErr w:type="spellEnd"/>
      <w:r w:rsidRPr="000859DA">
        <w:rPr>
          <w:rFonts w:ascii="Times New Roman" w:hAnsi="Times New Roman"/>
          <w:sz w:val="24"/>
          <w:szCs w:val="24"/>
        </w:rPr>
        <w:t>.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>В соответствии с требованиями п.6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</w:t>
      </w:r>
      <w:bookmarkStart w:id="0" w:name="sub_10061"/>
      <w:r w:rsidRPr="000859DA">
        <w:rPr>
          <w:rFonts w:ascii="Times New Roman" w:hAnsi="Times New Roman"/>
          <w:sz w:val="24"/>
          <w:szCs w:val="24"/>
        </w:rPr>
        <w:t xml:space="preserve">191н), </w:t>
      </w:r>
      <w:bookmarkEnd w:id="0"/>
      <w:r w:rsidRPr="000859DA">
        <w:rPr>
          <w:rFonts w:ascii="Times New Roman" w:hAnsi="Times New Roman"/>
          <w:sz w:val="24"/>
          <w:szCs w:val="24"/>
        </w:rPr>
        <w:t xml:space="preserve">представленная к проверке годовая бюджетная отчетность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подписана её руководителем - </w:t>
      </w:r>
      <w:proofErr w:type="spellStart"/>
      <w:r w:rsidRPr="000859DA">
        <w:rPr>
          <w:rFonts w:ascii="Times New Roman" w:hAnsi="Times New Roman"/>
          <w:sz w:val="24"/>
          <w:szCs w:val="24"/>
        </w:rPr>
        <w:t>Репниковым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Б.В. и со стороны ГКУ ВО «ЦБУ» - руководителем Власенко Т.Е. и главным бухгалтером Кошелевой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Н.В.</w:t>
      </w:r>
    </w:p>
    <w:p w:rsidR="000859DA" w:rsidRPr="000859DA" w:rsidRDefault="000859DA" w:rsidP="000859DA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0859DA">
        <w:rPr>
          <w:rFonts w:ascii="Times New Roman" w:hAnsi="Times New Roman" w:cs="Times New Roman"/>
        </w:rPr>
        <w:t xml:space="preserve">Сводная бюджетная отчетность </w:t>
      </w:r>
      <w:proofErr w:type="spellStart"/>
      <w:r w:rsidRPr="000859DA">
        <w:rPr>
          <w:rFonts w:ascii="Times New Roman" w:hAnsi="Times New Roman" w:cs="Times New Roman"/>
        </w:rPr>
        <w:t>Волгоградоблгостехнадзора</w:t>
      </w:r>
      <w:proofErr w:type="spellEnd"/>
      <w:r w:rsidRPr="000859DA">
        <w:rPr>
          <w:rFonts w:ascii="Times New Roman" w:hAnsi="Times New Roman" w:cs="Times New Roman"/>
        </w:rPr>
        <w:t xml:space="preserve"> представлена к проверке в составе</w:t>
      </w:r>
      <w:r w:rsidR="009A5839">
        <w:rPr>
          <w:rFonts w:ascii="Times New Roman" w:hAnsi="Times New Roman" w:cs="Times New Roman"/>
        </w:rPr>
        <w:t>,</w:t>
      </w:r>
      <w:r w:rsidRPr="000859DA">
        <w:rPr>
          <w:rFonts w:ascii="Times New Roman" w:hAnsi="Times New Roman" w:cs="Times New Roman"/>
        </w:rPr>
        <w:t xml:space="preserve"> определенном ст. 264.1 БК РФ и Инструкцией №191н.</w:t>
      </w:r>
    </w:p>
    <w:p w:rsidR="000859DA" w:rsidRDefault="000859DA" w:rsidP="00085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В сводной бюджетной отчетности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отсутствует 9 форм отчетности и 2 таблицы в составе ф. 0506160, которые согласно текстовой части пояснительной записки (ф.0503160) не представлены ввиду отсутствия в них числовых значений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Визуальным осмотром представленной бюджетной отчетности установлено следующее:</w:t>
      </w:r>
    </w:p>
    <w:p w:rsidR="000859DA" w:rsidRPr="000859DA" w:rsidRDefault="000859DA" w:rsidP="000859D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в нарушение п.154 Инструкции №191н в графах 2-4 таблицы №2 «Сведения о мерах по повышению эффективности расходования бюджетных средств» ГКУ «ЦБУ» не указаны реквизиты распорядительного документа (наименование, номер, дата);</w:t>
      </w:r>
    </w:p>
    <w:p w:rsidR="000859DA" w:rsidRPr="000859DA" w:rsidRDefault="000859DA" w:rsidP="000859D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сформированная Волгоградоблгостехнадзором пояснительная записка (</w:t>
      </w:r>
      <w:hyperlink w:anchor="sub_503160" w:history="1">
        <w:r w:rsidRPr="000859DA">
          <w:rPr>
            <w:rFonts w:ascii="Times New Roman" w:hAnsi="Times New Roman"/>
            <w:sz w:val="24"/>
            <w:szCs w:val="24"/>
          </w:rPr>
          <w:t>ф. 0503160</w:t>
        </w:r>
      </w:hyperlink>
      <w:r w:rsidR="00CB0EF3">
        <w:rPr>
          <w:rFonts w:ascii="Times New Roman" w:hAnsi="Times New Roman"/>
          <w:sz w:val="24"/>
          <w:szCs w:val="24"/>
        </w:rPr>
        <w:t>)</w:t>
      </w:r>
      <w:r w:rsidRPr="000859DA">
        <w:rPr>
          <w:rFonts w:ascii="Times New Roman" w:hAnsi="Times New Roman"/>
          <w:sz w:val="24"/>
          <w:szCs w:val="24"/>
        </w:rPr>
        <w:t xml:space="preserve"> не соответствует требованиям п. 152  Инструкции №191н, а именно: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</w:t>
      </w:r>
      <w:proofErr w:type="gramStart"/>
      <w:r w:rsidRPr="000859D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не в разрезе 5 разделов;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-не содержит сведений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</w:t>
      </w:r>
      <w:r w:rsidR="009A5839">
        <w:rPr>
          <w:rFonts w:ascii="Times New Roman" w:hAnsi="Times New Roman"/>
          <w:sz w:val="24"/>
          <w:szCs w:val="24"/>
        </w:rPr>
        <w:t>и</w:t>
      </w:r>
      <w:r w:rsidRPr="000859DA">
        <w:rPr>
          <w:rFonts w:ascii="Times New Roman" w:hAnsi="Times New Roman"/>
          <w:sz w:val="24"/>
          <w:szCs w:val="24"/>
        </w:rPr>
        <w:t xml:space="preserve"> комплектности, а также сведения о своевременности п</w:t>
      </w:r>
      <w:r w:rsidR="009A5839">
        <w:rPr>
          <w:rFonts w:ascii="Times New Roman" w:hAnsi="Times New Roman"/>
          <w:sz w:val="24"/>
          <w:szCs w:val="24"/>
        </w:rPr>
        <w:t>оступления материальных запасов.</w:t>
      </w:r>
    </w:p>
    <w:p w:rsidR="000859DA" w:rsidRDefault="000859DA" w:rsidP="000859D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Следует отметить, что аналогичные недостатки при составлении пояснительной записки были установлены и при внешних проверках бюджетной отчетности и отдельных вопросов исполнения областного бюджета Волгоградоблгостехнадзор</w:t>
      </w:r>
      <w:r w:rsidR="009A5839">
        <w:rPr>
          <w:rFonts w:ascii="Times New Roman" w:hAnsi="Times New Roman"/>
          <w:sz w:val="24"/>
          <w:szCs w:val="24"/>
        </w:rPr>
        <w:t>ом</w:t>
      </w:r>
      <w:r w:rsidRPr="000859DA">
        <w:rPr>
          <w:rFonts w:ascii="Times New Roman" w:hAnsi="Times New Roman"/>
          <w:sz w:val="24"/>
          <w:szCs w:val="24"/>
        </w:rPr>
        <w:t xml:space="preserve"> за 20</w:t>
      </w:r>
      <w:r w:rsidR="009A5839">
        <w:rPr>
          <w:rFonts w:ascii="Times New Roman" w:hAnsi="Times New Roman"/>
          <w:sz w:val="24"/>
          <w:szCs w:val="24"/>
        </w:rPr>
        <w:t>14 и 2015 годы</w:t>
      </w:r>
      <w:r w:rsidRPr="000859DA">
        <w:rPr>
          <w:rFonts w:ascii="Times New Roman" w:hAnsi="Times New Roman"/>
          <w:sz w:val="24"/>
          <w:szCs w:val="24"/>
        </w:rPr>
        <w:t>.</w:t>
      </w:r>
    </w:p>
    <w:p w:rsidR="008B5D0F" w:rsidRPr="00B9463D" w:rsidRDefault="008B5D0F" w:rsidP="000859D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  <w:r w:rsidRPr="00B9463D">
        <w:rPr>
          <w:rFonts w:ascii="Times New Roman" w:hAnsi="Times New Roman"/>
          <w:sz w:val="24"/>
          <w:szCs w:val="24"/>
        </w:rPr>
        <w:t>При подготовке заключения Волгоградоблгостехнадзором представлены исправленные таблица №2 к форме 0503160 и пояснительная записка, в которой информация представлена</w:t>
      </w:r>
      <w:r w:rsidR="007E37CE" w:rsidRPr="00B9463D">
        <w:rPr>
          <w:rFonts w:ascii="Times New Roman" w:hAnsi="Times New Roman"/>
          <w:sz w:val="24"/>
          <w:szCs w:val="24"/>
        </w:rPr>
        <w:t xml:space="preserve"> в разрезе по разделам,</w:t>
      </w:r>
      <w:r w:rsidRPr="00B9463D">
        <w:rPr>
          <w:rFonts w:ascii="Times New Roman" w:hAnsi="Times New Roman"/>
          <w:sz w:val="24"/>
          <w:szCs w:val="24"/>
        </w:rPr>
        <w:t xml:space="preserve"> </w:t>
      </w:r>
      <w:r w:rsidR="007E37CE" w:rsidRPr="00B9463D">
        <w:rPr>
          <w:rFonts w:ascii="Times New Roman" w:hAnsi="Times New Roman"/>
          <w:sz w:val="24"/>
          <w:szCs w:val="24"/>
        </w:rPr>
        <w:t xml:space="preserve">с отметкой </w:t>
      </w:r>
      <w:proofErr w:type="spellStart"/>
      <w:r w:rsidR="007E37CE" w:rsidRPr="00B9463D">
        <w:rPr>
          <w:rFonts w:ascii="Times New Roman" w:hAnsi="Times New Roman"/>
          <w:sz w:val="24"/>
          <w:szCs w:val="24"/>
        </w:rPr>
        <w:t>Облфина</w:t>
      </w:r>
      <w:proofErr w:type="spellEnd"/>
      <w:r w:rsidR="007E37CE" w:rsidRPr="00B9463D">
        <w:rPr>
          <w:rFonts w:ascii="Times New Roman" w:hAnsi="Times New Roman"/>
          <w:sz w:val="24"/>
          <w:szCs w:val="24"/>
        </w:rPr>
        <w:t xml:space="preserve"> об их принятии.</w:t>
      </w:r>
    </w:p>
    <w:p w:rsidR="000859DA" w:rsidRPr="000859DA" w:rsidRDefault="000859DA" w:rsidP="000859DA">
      <w:pPr>
        <w:spacing w:after="0" w:line="240" w:lineRule="auto"/>
        <w:ind w:firstLine="546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859DA" w:rsidRPr="000859DA" w:rsidRDefault="000859DA" w:rsidP="000859DA">
      <w:pPr>
        <w:spacing w:after="0" w:line="240" w:lineRule="auto"/>
        <w:ind w:firstLine="54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859DA">
        <w:rPr>
          <w:rFonts w:ascii="Times New Roman" w:hAnsi="Times New Roman"/>
          <w:b/>
          <w:i/>
          <w:iCs/>
          <w:sz w:val="24"/>
          <w:szCs w:val="24"/>
        </w:rPr>
        <w:t>Администрирование доходов</w:t>
      </w:r>
    </w:p>
    <w:p w:rsidR="000859DA" w:rsidRPr="000859DA" w:rsidRDefault="000859DA" w:rsidP="000859D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Приложением 6 к Закону Волгоградской области от 07.12.2015 №206-ОД «Об областном бюджете на 2016 год и на плановый период 2017 и 2018 годов» (далее  Закон об областном бюджете на 2016 год) за Волгоградоблгостехнадзором закреплено 3 вида доходов.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0859DA">
        <w:rPr>
          <w:rFonts w:ascii="Times New Roman" w:hAnsi="Times New Roman"/>
          <w:sz w:val="24"/>
          <w:szCs w:val="24"/>
        </w:rPr>
        <w:t>Облфина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 25.02.2015 №89 «О внесении изменений в Перечень главных администраторов доходов областного бюджета» за Волгоградоблгостехнадзором </w:t>
      </w:r>
      <w:r w:rsidR="001D4D42">
        <w:rPr>
          <w:rFonts w:ascii="Times New Roman" w:hAnsi="Times New Roman"/>
          <w:sz w:val="24"/>
          <w:szCs w:val="24"/>
        </w:rPr>
        <w:t xml:space="preserve">также </w:t>
      </w:r>
      <w:r w:rsidRPr="000859DA">
        <w:rPr>
          <w:rFonts w:ascii="Times New Roman" w:hAnsi="Times New Roman"/>
          <w:sz w:val="24"/>
          <w:szCs w:val="24"/>
        </w:rPr>
        <w:lastRenderedPageBreak/>
        <w:t xml:space="preserve">закреплено 3 вида доходов, </w:t>
      </w:r>
      <w:proofErr w:type="gramStart"/>
      <w:r w:rsidRPr="000859DA">
        <w:rPr>
          <w:rFonts w:ascii="Times New Roman" w:hAnsi="Times New Roman"/>
          <w:sz w:val="24"/>
          <w:szCs w:val="24"/>
        </w:rPr>
        <w:t>аналогичные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тем, что предусмотрены Законом об областном бюджете на 2016 год. 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Фактически в 2016 году из закрепленных 3 видов доходов </w:t>
      </w:r>
      <w:r w:rsidRPr="000859DA">
        <w:rPr>
          <w:rFonts w:ascii="Times New Roman" w:hAnsi="Times New Roman"/>
          <w:sz w:val="24"/>
          <w:szCs w:val="24"/>
          <w:u w:val="single"/>
        </w:rPr>
        <w:t>средства в бюджет поступали только по 1 виду доходов:</w:t>
      </w:r>
      <w:r w:rsidRPr="00085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59DA">
        <w:rPr>
          <w:rFonts w:ascii="Times New Roman" w:hAnsi="Times New Roman"/>
          <w:sz w:val="24"/>
          <w:szCs w:val="24"/>
        </w:rPr>
        <w:t xml:space="preserve">«Государственная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 w:rsidRPr="000859DA"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или пришедших в негодность».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Кроме того, в доход бюджета поступали «Платежи, взимаемые государственными органами (организациями) субъектов Российской Федерации за выполнение определенных функций» (1 15 02020 02 0000 140).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Не поступали в 2016 году следующие виды закрепленных доходов: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>-государственная пошлина за выдачу уполномоченными органами исполнительной власти субъектов РФ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(код дохода 108 07160 01 0000 110) – ввиду отсутствия обращений от учебных заведений на оказание такой государственной услуги;</w:t>
      </w:r>
      <w:proofErr w:type="gramEnd"/>
    </w:p>
    <w:p w:rsidR="000859DA" w:rsidRPr="009A5839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>-государственная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 (код дохода 108 07360 01 0000 110) – ввиду того, что внесенными изменениями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в Гражданский Кодекс РФ со 2 полугодия 2014 года полномочия по регистрации залогов были переданы под юрисдикцию нотариата. Изменениями, внесенными в Положение об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Волгоградоблгостехнадзоре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21.10.2014, из осуществляемых полномочий </w:t>
      </w:r>
      <w:r w:rsidRPr="009A5839">
        <w:rPr>
          <w:rFonts w:ascii="Times New Roman" w:hAnsi="Times New Roman"/>
          <w:sz w:val="24"/>
          <w:szCs w:val="24"/>
          <w:u w:val="single"/>
        </w:rPr>
        <w:t xml:space="preserve">была исключена регистрация залога регистрируемых ею машин. 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Из </w:t>
      </w:r>
      <w:r w:rsidR="001D4D42" w:rsidRPr="000859DA">
        <w:rPr>
          <w:rFonts w:ascii="Times New Roman" w:hAnsi="Times New Roman"/>
          <w:sz w:val="24"/>
          <w:szCs w:val="24"/>
        </w:rPr>
        <w:t>утвержденного постановлением Губернатора Волгоградской области от 25.10.2012 №1036</w:t>
      </w:r>
      <w:r w:rsidR="001D4D42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 xml:space="preserve">перечня государственных услуг, предоставляемых Волгоградоблгостехнадзором, государственная услуга «Регистрация залога тракторов, самоходных дорожно-строительных и иных машин и прицепов к ним» также была исключена с 22.10.2014. </w:t>
      </w: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0859DA">
        <w:rPr>
          <w:rFonts w:ascii="Times New Roman" w:hAnsi="Times New Roman"/>
          <w:sz w:val="24"/>
          <w:szCs w:val="24"/>
        </w:rPr>
        <w:t xml:space="preserve">Однако, как уже указывалось выше, Приложением 6 к Закону об областном бюджете на 2016 год и Приказом </w:t>
      </w:r>
      <w:proofErr w:type="spellStart"/>
      <w:r w:rsidRPr="000859DA">
        <w:rPr>
          <w:rFonts w:ascii="Times New Roman" w:hAnsi="Times New Roman"/>
          <w:sz w:val="24"/>
          <w:szCs w:val="24"/>
        </w:rPr>
        <w:t>Облфина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 25.02.2015 №89 этот вид дохода </w:t>
      </w:r>
      <w:r w:rsidRPr="000859DA">
        <w:rPr>
          <w:rFonts w:ascii="Times New Roman" w:hAnsi="Times New Roman"/>
          <w:sz w:val="24"/>
          <w:szCs w:val="24"/>
          <w:u w:val="single"/>
        </w:rPr>
        <w:t>закреплен за Волгоградоблгостехнадзором</w:t>
      </w:r>
      <w:r w:rsidRPr="000859DA">
        <w:rPr>
          <w:rFonts w:ascii="Times New Roman" w:hAnsi="Times New Roman"/>
          <w:sz w:val="24"/>
          <w:szCs w:val="24"/>
        </w:rPr>
        <w:t xml:space="preserve">. Следует отметить, что </w:t>
      </w:r>
      <w:r w:rsidRPr="000859DA">
        <w:rPr>
          <w:rFonts w:ascii="Times New Roman" w:hAnsi="Times New Roman"/>
          <w:sz w:val="24"/>
          <w:szCs w:val="24"/>
          <w:u w:val="single"/>
        </w:rPr>
        <w:t xml:space="preserve">данный недостаток был установлен и при внешней проверке бюджетной отчетности </w:t>
      </w:r>
      <w:proofErr w:type="spellStart"/>
      <w:r w:rsidRPr="000859DA">
        <w:rPr>
          <w:rFonts w:ascii="Times New Roman" w:hAnsi="Times New Roman"/>
          <w:sz w:val="24"/>
          <w:szCs w:val="24"/>
          <w:u w:val="single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  <w:u w:val="single"/>
        </w:rPr>
        <w:t xml:space="preserve"> за </w:t>
      </w:r>
      <w:r w:rsidRPr="008517E5">
        <w:rPr>
          <w:rFonts w:ascii="Times New Roman" w:hAnsi="Times New Roman"/>
          <w:sz w:val="24"/>
          <w:szCs w:val="24"/>
          <w:u w:val="single"/>
        </w:rPr>
        <w:t>201</w:t>
      </w:r>
      <w:r w:rsidR="009E38A7" w:rsidRPr="008517E5">
        <w:rPr>
          <w:rFonts w:ascii="Times New Roman" w:hAnsi="Times New Roman"/>
          <w:sz w:val="24"/>
          <w:szCs w:val="24"/>
          <w:u w:val="single"/>
        </w:rPr>
        <w:t>5</w:t>
      </w:r>
      <w:r w:rsidRPr="008517E5">
        <w:rPr>
          <w:rFonts w:ascii="Times New Roman" w:hAnsi="Times New Roman"/>
          <w:sz w:val="24"/>
          <w:szCs w:val="24"/>
          <w:u w:val="single"/>
        </w:rPr>
        <w:t xml:space="preserve"> год.</w:t>
      </w:r>
    </w:p>
    <w:p w:rsidR="00E47155" w:rsidRPr="00672197" w:rsidRDefault="00E47155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197">
        <w:rPr>
          <w:rFonts w:ascii="Times New Roman" w:hAnsi="Times New Roman"/>
          <w:sz w:val="24"/>
          <w:szCs w:val="24"/>
        </w:rPr>
        <w:t xml:space="preserve">Приложением 6 к Закону Волгоградской области от 06.12.2016 №126-ОД «Об областном бюджете на 2017 год и на плановый период 2018 и 2019 годов» </w:t>
      </w:r>
      <w:r w:rsidR="004D014A">
        <w:rPr>
          <w:rFonts w:ascii="Times New Roman" w:hAnsi="Times New Roman"/>
          <w:sz w:val="24"/>
          <w:szCs w:val="24"/>
        </w:rPr>
        <w:t xml:space="preserve">(далее </w:t>
      </w:r>
      <w:r w:rsidR="004D014A" w:rsidRPr="00672197">
        <w:rPr>
          <w:rFonts w:ascii="Times New Roman" w:hAnsi="Times New Roman"/>
          <w:sz w:val="24"/>
          <w:szCs w:val="24"/>
        </w:rPr>
        <w:t xml:space="preserve">Закон </w:t>
      </w:r>
      <w:r w:rsidR="004D014A">
        <w:rPr>
          <w:rFonts w:ascii="Times New Roman" w:hAnsi="Times New Roman"/>
          <w:sz w:val="24"/>
          <w:szCs w:val="24"/>
        </w:rPr>
        <w:t>о</w:t>
      </w:r>
      <w:r w:rsidR="004D014A" w:rsidRPr="00672197">
        <w:rPr>
          <w:rFonts w:ascii="Times New Roman" w:hAnsi="Times New Roman"/>
          <w:sz w:val="24"/>
          <w:szCs w:val="24"/>
        </w:rPr>
        <w:t>б областном бюджете на 2017 год</w:t>
      </w:r>
      <w:r w:rsidR="004D014A">
        <w:rPr>
          <w:rFonts w:ascii="Times New Roman" w:hAnsi="Times New Roman"/>
          <w:sz w:val="24"/>
          <w:szCs w:val="24"/>
        </w:rPr>
        <w:t>)</w:t>
      </w:r>
      <w:r w:rsidR="004D014A" w:rsidRPr="00672197">
        <w:rPr>
          <w:rFonts w:ascii="Times New Roman" w:hAnsi="Times New Roman"/>
          <w:sz w:val="24"/>
          <w:szCs w:val="24"/>
        </w:rPr>
        <w:t xml:space="preserve"> </w:t>
      </w:r>
      <w:r w:rsidRPr="00672197">
        <w:rPr>
          <w:rFonts w:ascii="Times New Roman" w:hAnsi="Times New Roman"/>
          <w:sz w:val="24"/>
          <w:szCs w:val="24"/>
        </w:rPr>
        <w:t xml:space="preserve">администрирование </w:t>
      </w:r>
      <w:r w:rsidRPr="00672197">
        <w:rPr>
          <w:rFonts w:ascii="Times New Roman" w:hAnsi="Times New Roman"/>
          <w:sz w:val="24"/>
          <w:szCs w:val="24"/>
          <w:u w:val="single"/>
        </w:rPr>
        <w:t>Волгоградоблгостехнадзором</w:t>
      </w:r>
      <w:r w:rsidRPr="00672197">
        <w:rPr>
          <w:rFonts w:ascii="Times New Roman" w:hAnsi="Times New Roman"/>
          <w:sz w:val="24"/>
          <w:szCs w:val="24"/>
        </w:rPr>
        <w:t xml:space="preserve"> вида дохода «государственная пошлина за государственную регистрацию договора о залоге транспортных средств…» </w:t>
      </w:r>
      <w:r w:rsidR="00CB0EF3">
        <w:rPr>
          <w:rFonts w:ascii="Times New Roman" w:hAnsi="Times New Roman"/>
          <w:sz w:val="24"/>
          <w:szCs w:val="24"/>
        </w:rPr>
        <w:t xml:space="preserve">на 2017 год </w:t>
      </w:r>
      <w:r w:rsidRPr="00672197">
        <w:rPr>
          <w:rFonts w:ascii="Times New Roman" w:hAnsi="Times New Roman"/>
          <w:sz w:val="24"/>
          <w:szCs w:val="24"/>
        </w:rPr>
        <w:t>не предусмотрено.</w:t>
      </w:r>
    </w:p>
    <w:p w:rsidR="00E47155" w:rsidRPr="000859DA" w:rsidRDefault="00E47155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Согласно п.55 Инструкции №191н в графе 4 отчета об исполнении бюджета </w:t>
      </w:r>
      <w:hyperlink r:id="rId8" w:history="1">
        <w:r w:rsidRPr="000859DA">
          <w:rPr>
            <w:rFonts w:ascii="Times New Roman" w:hAnsi="Times New Roman"/>
            <w:sz w:val="24"/>
            <w:szCs w:val="24"/>
          </w:rPr>
          <w:t>(ф.0503127)</w:t>
        </w:r>
      </w:hyperlink>
      <w:r w:rsidRPr="000859DA">
        <w:rPr>
          <w:rFonts w:ascii="Times New Roman" w:hAnsi="Times New Roman"/>
          <w:sz w:val="24"/>
          <w:szCs w:val="24"/>
        </w:rPr>
        <w:t xml:space="preserve"> по разделу «Доходы бюджета» отражаются годовые объемы утвержденных бюджетных назначений в сумме плановых (прогнозных) показателей по закрепленным за </w:t>
      </w:r>
      <w:r w:rsidRPr="000859DA">
        <w:rPr>
          <w:rFonts w:ascii="Times New Roman" w:hAnsi="Times New Roman"/>
          <w:sz w:val="24"/>
          <w:szCs w:val="24"/>
        </w:rPr>
        <w:lastRenderedPageBreak/>
        <w:t>ним доходам бюджета на основании данных счетов 150400000 «Сметные (плановые, прогнозные) назначения».</w:t>
      </w:r>
    </w:p>
    <w:p w:rsidR="00BB2025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59DA">
        <w:rPr>
          <w:rFonts w:ascii="Times New Roman" w:hAnsi="Times New Roman"/>
          <w:sz w:val="24"/>
          <w:szCs w:val="24"/>
        </w:rPr>
        <w:t xml:space="preserve">Прогнозные показатели поступлений </w:t>
      </w:r>
      <w:proofErr w:type="spellStart"/>
      <w:r w:rsidRPr="000859DA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Волгоградоблгостехнадзором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налоговых и неналоговых доходов в областной бюджет на 2016 год были доведены </w:t>
      </w:r>
      <w:proofErr w:type="spellStart"/>
      <w:r w:rsidRPr="000859DA">
        <w:rPr>
          <w:rFonts w:ascii="Times New Roman" w:hAnsi="Times New Roman"/>
          <w:sz w:val="24"/>
          <w:szCs w:val="24"/>
        </w:rPr>
        <w:t>Облфином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в сумме </w:t>
      </w:r>
      <w:r w:rsidRPr="000859DA">
        <w:rPr>
          <w:rFonts w:ascii="Times New Roman" w:hAnsi="Times New Roman"/>
          <w:sz w:val="24"/>
          <w:szCs w:val="24"/>
          <w:u w:val="single"/>
        </w:rPr>
        <w:t>51149,9 тыс. руб</w:t>
      </w:r>
      <w:r w:rsidR="00BB2025">
        <w:rPr>
          <w:rFonts w:ascii="Times New Roman" w:hAnsi="Times New Roman"/>
          <w:sz w:val="24"/>
          <w:szCs w:val="24"/>
          <w:u w:val="single"/>
        </w:rPr>
        <w:t>лей.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При этом </w:t>
      </w:r>
      <w:r w:rsidR="00BB2025">
        <w:rPr>
          <w:rFonts w:ascii="Times New Roman" w:hAnsi="Times New Roman"/>
          <w:sz w:val="24"/>
          <w:szCs w:val="24"/>
        </w:rPr>
        <w:t>данные</w:t>
      </w:r>
      <w:r w:rsidR="00BB2025" w:rsidRPr="000859DA">
        <w:rPr>
          <w:rFonts w:ascii="Times New Roman" w:hAnsi="Times New Roman"/>
          <w:sz w:val="24"/>
          <w:szCs w:val="24"/>
        </w:rPr>
        <w:t xml:space="preserve"> главной книги </w:t>
      </w:r>
      <w:proofErr w:type="spellStart"/>
      <w:r w:rsidR="00BB2025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BB2025" w:rsidRPr="00BB2025">
        <w:rPr>
          <w:rFonts w:ascii="Times New Roman" w:hAnsi="Times New Roman"/>
          <w:sz w:val="24"/>
          <w:szCs w:val="24"/>
        </w:rPr>
        <w:t xml:space="preserve"> </w:t>
      </w:r>
      <w:r w:rsidR="00BB2025" w:rsidRPr="000859DA">
        <w:rPr>
          <w:rFonts w:ascii="Times New Roman" w:hAnsi="Times New Roman"/>
          <w:sz w:val="24"/>
          <w:szCs w:val="24"/>
        </w:rPr>
        <w:t>по счету 1.504.11.000, сформированной ГКУ «ЦБУ», не соответствовали</w:t>
      </w:r>
      <w:r w:rsidR="00BB2025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доведенны</w:t>
      </w:r>
      <w:r w:rsidR="00BB2025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 xml:space="preserve"> плановы</w:t>
      </w:r>
      <w:r w:rsidR="00BB2025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 xml:space="preserve"> (прогнозны</w:t>
      </w:r>
      <w:r w:rsidR="00BB2025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>) показател</w:t>
      </w:r>
      <w:r w:rsidR="00BB2025">
        <w:rPr>
          <w:rFonts w:ascii="Times New Roman" w:hAnsi="Times New Roman"/>
          <w:sz w:val="24"/>
          <w:szCs w:val="24"/>
        </w:rPr>
        <w:t>ям</w:t>
      </w:r>
      <w:r w:rsidRPr="000859DA">
        <w:rPr>
          <w:rFonts w:ascii="Times New Roman" w:hAnsi="Times New Roman"/>
          <w:sz w:val="24"/>
          <w:szCs w:val="24"/>
        </w:rPr>
        <w:t xml:space="preserve"> по закрепленным за Волгоградоблгостехнадзором доходам бюджета</w:t>
      </w:r>
      <w:r w:rsidR="005D4133">
        <w:rPr>
          <w:rFonts w:ascii="Times New Roman" w:hAnsi="Times New Roman"/>
          <w:sz w:val="24"/>
          <w:szCs w:val="24"/>
        </w:rPr>
        <w:t>.</w:t>
      </w:r>
      <w:r w:rsidRPr="000859DA">
        <w:rPr>
          <w:rFonts w:ascii="Times New Roman" w:hAnsi="Times New Roman"/>
          <w:sz w:val="24"/>
          <w:szCs w:val="24"/>
        </w:rPr>
        <w:t xml:space="preserve"> Так, </w:t>
      </w:r>
      <w:r w:rsidR="005D4133">
        <w:rPr>
          <w:rFonts w:ascii="Times New Roman" w:hAnsi="Times New Roman"/>
          <w:sz w:val="24"/>
          <w:szCs w:val="24"/>
        </w:rPr>
        <w:t>по</w:t>
      </w:r>
      <w:r w:rsidRPr="000859DA">
        <w:rPr>
          <w:rFonts w:ascii="Times New Roman" w:hAnsi="Times New Roman"/>
          <w:sz w:val="24"/>
          <w:szCs w:val="24"/>
        </w:rPr>
        <w:t xml:space="preserve"> главной книге обороты за 2016 год по счету 1.504.11.000 составили 50252,2 тыс. руб., </w:t>
      </w:r>
      <w:r w:rsidRPr="000859DA">
        <w:rPr>
          <w:rFonts w:ascii="Times New Roman" w:hAnsi="Times New Roman"/>
          <w:sz w:val="24"/>
          <w:szCs w:val="24"/>
          <w:u w:val="single"/>
        </w:rPr>
        <w:t xml:space="preserve">что на 897,7 тыс. руб. меньше </w:t>
      </w:r>
      <w:r w:rsidR="005D4133">
        <w:rPr>
          <w:rFonts w:ascii="Times New Roman" w:hAnsi="Times New Roman"/>
          <w:sz w:val="24"/>
          <w:szCs w:val="24"/>
          <w:u w:val="single"/>
        </w:rPr>
        <w:t xml:space="preserve">доведенных </w:t>
      </w:r>
      <w:r w:rsidRPr="000859DA">
        <w:rPr>
          <w:rFonts w:ascii="Times New Roman" w:hAnsi="Times New Roman"/>
          <w:sz w:val="24"/>
          <w:szCs w:val="24"/>
          <w:u w:val="single"/>
        </w:rPr>
        <w:t>плановых (прогнозных) показателей по доходам,</w:t>
      </w:r>
      <w:r w:rsidR="005D4133" w:rsidRPr="005D4133">
        <w:rPr>
          <w:rFonts w:ascii="Times New Roman" w:hAnsi="Times New Roman"/>
          <w:sz w:val="24"/>
          <w:szCs w:val="24"/>
        </w:rPr>
        <w:t xml:space="preserve"> в том</w:t>
      </w:r>
      <w:r w:rsidR="005D4133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числе по видам доходов: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-1 08 07142 01 0000 110 – в главной книге отражено на 1471,5 тыс. руб. меньше; 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-1 15 02020 02 0000 140 – в главной книге отражено на 573,8 тыс. руб. больше.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В ходе проверки ГКУ «ЦБУ» внесены соответствующие изменения в данные бухгалтерского учета</w:t>
      </w:r>
      <w:r w:rsidR="00357E42">
        <w:rPr>
          <w:rFonts w:ascii="Times New Roman" w:hAnsi="Times New Roman"/>
          <w:sz w:val="24"/>
          <w:szCs w:val="24"/>
        </w:rPr>
        <w:t>,</w:t>
      </w:r>
      <w:r w:rsidRPr="000859DA">
        <w:rPr>
          <w:rFonts w:ascii="Times New Roman" w:hAnsi="Times New Roman"/>
          <w:sz w:val="24"/>
          <w:szCs w:val="24"/>
        </w:rPr>
        <w:t xml:space="preserve"> и для проверки представлена исправленная главная книга, в которой обороты по счету 1.504.11.000</w:t>
      </w:r>
      <w:r w:rsidR="00357E42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соответствуют доведенны</w:t>
      </w:r>
      <w:r w:rsidR="005D4133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 xml:space="preserve"> плановы</w:t>
      </w:r>
      <w:r w:rsidR="005D4133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 xml:space="preserve"> (прогнозны</w:t>
      </w:r>
      <w:r w:rsidR="005D4133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>) показател</w:t>
      </w:r>
      <w:r w:rsidR="005D4133">
        <w:rPr>
          <w:rFonts w:ascii="Times New Roman" w:hAnsi="Times New Roman"/>
          <w:sz w:val="24"/>
          <w:szCs w:val="24"/>
        </w:rPr>
        <w:t>ям</w:t>
      </w:r>
      <w:r w:rsidRPr="000859DA">
        <w:rPr>
          <w:rFonts w:ascii="Times New Roman" w:hAnsi="Times New Roman"/>
          <w:sz w:val="24"/>
          <w:szCs w:val="24"/>
        </w:rPr>
        <w:t xml:space="preserve"> по доходам.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Сравнительный анализ плановых и фактических показателей исполнения доходов областного бюджета за 2016 год, по данным отчета об исполнении бюджета на 01.01.2017 (ф. 0503127), приведен в т</w:t>
      </w:r>
      <w:r w:rsidR="00357E42">
        <w:rPr>
          <w:rFonts w:ascii="Times New Roman" w:hAnsi="Times New Roman"/>
          <w:sz w:val="24"/>
          <w:szCs w:val="24"/>
        </w:rPr>
        <w:t>аблице 1:</w:t>
      </w:r>
    </w:p>
    <w:p w:rsidR="000859DA" w:rsidRPr="000859DA" w:rsidRDefault="000859DA" w:rsidP="000859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D4133">
        <w:rPr>
          <w:rFonts w:ascii="Times New Roman" w:hAnsi="Times New Roman"/>
          <w:sz w:val="24"/>
          <w:szCs w:val="24"/>
        </w:rPr>
        <w:t xml:space="preserve">    </w:t>
      </w:r>
      <w:r w:rsidRPr="000859DA">
        <w:rPr>
          <w:rFonts w:ascii="Times New Roman" w:hAnsi="Times New Roman"/>
          <w:sz w:val="24"/>
          <w:szCs w:val="24"/>
        </w:rPr>
        <w:t xml:space="preserve"> Таблица 1 (тыс. руб.)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2734"/>
        <w:gridCol w:w="1418"/>
        <w:gridCol w:w="1238"/>
        <w:gridCol w:w="1321"/>
        <w:gridCol w:w="843"/>
      </w:tblGrid>
      <w:tr w:rsidR="000859DA" w:rsidRPr="000859DA" w:rsidTr="005D4133">
        <w:trPr>
          <w:trHeight w:val="375"/>
        </w:trPr>
        <w:tc>
          <w:tcPr>
            <w:tcW w:w="1676" w:type="dxa"/>
            <w:vMerge w:val="restart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734" w:type="dxa"/>
            <w:vMerge w:val="restart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Утвержденные бюджетные назначения </w:t>
            </w:r>
          </w:p>
          <w:p w:rsidR="000859DA" w:rsidRPr="000859DA" w:rsidRDefault="000859DA" w:rsidP="000859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(ф. 0503127)</w:t>
            </w:r>
          </w:p>
        </w:tc>
        <w:tc>
          <w:tcPr>
            <w:tcW w:w="1238" w:type="dxa"/>
            <w:vMerge w:val="restart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(ф.0503127)</w:t>
            </w:r>
          </w:p>
        </w:tc>
        <w:tc>
          <w:tcPr>
            <w:tcW w:w="2164" w:type="dxa"/>
            <w:gridSpan w:val="2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К бюджетным назначениям</w:t>
            </w:r>
          </w:p>
        </w:tc>
      </w:tr>
      <w:tr w:rsidR="000859DA" w:rsidRPr="000859DA" w:rsidTr="005D4133">
        <w:trPr>
          <w:trHeight w:val="188"/>
        </w:trPr>
        <w:tc>
          <w:tcPr>
            <w:tcW w:w="1676" w:type="dxa"/>
            <w:vMerge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(гр.5-гр.4)</w:t>
            </w:r>
          </w:p>
        </w:tc>
        <w:tc>
          <w:tcPr>
            <w:tcW w:w="843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0859DA" w:rsidRPr="000859DA" w:rsidTr="005D4133">
        <w:trPr>
          <w:trHeight w:val="235"/>
        </w:trPr>
        <w:tc>
          <w:tcPr>
            <w:tcW w:w="1676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34" w:type="dxa"/>
            <w:shd w:val="clear" w:color="auto" w:fill="CCCCCC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38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3" w:type="dxa"/>
            <w:shd w:val="clear" w:color="auto" w:fill="CCCCCC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859DA" w:rsidRPr="000859DA" w:rsidTr="005D4133">
        <w:trPr>
          <w:trHeight w:val="235"/>
        </w:trPr>
        <w:tc>
          <w:tcPr>
            <w:tcW w:w="1676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1 08 07142 01 0000 110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</w:t>
            </w:r>
            <w:proofErr w:type="gramStart"/>
            <w:r w:rsidRPr="000859D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859DA">
              <w:rPr>
                <w:rFonts w:ascii="Times New Roman" w:hAnsi="Times New Roman"/>
                <w:sz w:val="20"/>
                <w:szCs w:val="20"/>
              </w:rPr>
              <w:t xml:space="preserve"> машиниста (тракториста)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35244,3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34596,1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-648,2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0859DA" w:rsidRPr="000859DA" w:rsidTr="005D4133">
        <w:trPr>
          <w:trHeight w:val="235"/>
        </w:trPr>
        <w:tc>
          <w:tcPr>
            <w:tcW w:w="1676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1 15 02020 02 0000 140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15904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17484,9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+1580,9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</w:tr>
      <w:tr w:rsidR="000859DA" w:rsidRPr="000859DA" w:rsidTr="005D4133">
        <w:trPr>
          <w:trHeight w:val="872"/>
        </w:trPr>
        <w:tc>
          <w:tcPr>
            <w:tcW w:w="1676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1 17 01020 02 0000 180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+3,2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859DA" w:rsidRPr="000859DA" w:rsidTr="005D4133">
        <w:trPr>
          <w:trHeight w:val="872"/>
        </w:trPr>
        <w:tc>
          <w:tcPr>
            <w:tcW w:w="1676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1 13 02992 02 0000 130</w:t>
            </w:r>
          </w:p>
        </w:tc>
        <w:tc>
          <w:tcPr>
            <w:tcW w:w="2734" w:type="dxa"/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+26,3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в 17,4 раза</w:t>
            </w:r>
          </w:p>
        </w:tc>
      </w:tr>
      <w:tr w:rsidR="000859DA" w:rsidRPr="000859DA" w:rsidTr="005D4133">
        <w:trPr>
          <w:trHeight w:val="235"/>
        </w:trPr>
        <w:tc>
          <w:tcPr>
            <w:tcW w:w="1676" w:type="dxa"/>
            <w:shd w:val="clear" w:color="auto" w:fill="BFBFBF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734" w:type="dxa"/>
            <w:shd w:val="clear" w:color="auto" w:fill="BFBFBF"/>
            <w:vAlign w:val="bottom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51149,9</w:t>
            </w:r>
          </w:p>
        </w:tc>
        <w:tc>
          <w:tcPr>
            <w:tcW w:w="1238" w:type="dxa"/>
            <w:shd w:val="clear" w:color="auto" w:fill="BFBFBF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52112,1</w:t>
            </w:r>
          </w:p>
        </w:tc>
        <w:tc>
          <w:tcPr>
            <w:tcW w:w="1321" w:type="dxa"/>
            <w:shd w:val="clear" w:color="auto" w:fill="BFBFBF"/>
            <w:vAlign w:val="center"/>
          </w:tcPr>
          <w:p w:rsidR="000859DA" w:rsidRPr="000859DA" w:rsidRDefault="000859DA" w:rsidP="000859DA">
            <w:pPr>
              <w:spacing w:after="0" w:line="240" w:lineRule="auto"/>
              <w:ind w:right="-329" w:hanging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 xml:space="preserve">        +962,2</w:t>
            </w:r>
          </w:p>
        </w:tc>
        <w:tc>
          <w:tcPr>
            <w:tcW w:w="843" w:type="dxa"/>
            <w:shd w:val="clear" w:color="auto" w:fill="BFBFBF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</w:tbl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Фактическое исполнение по доходам в 2016 году </w:t>
      </w:r>
      <w:r w:rsidRPr="000859DA">
        <w:rPr>
          <w:rFonts w:ascii="Times New Roman" w:hAnsi="Times New Roman"/>
          <w:sz w:val="24"/>
          <w:szCs w:val="24"/>
          <w:u w:val="single"/>
        </w:rPr>
        <w:t>по сравнению с 2015 годом</w:t>
      </w:r>
      <w:r w:rsidRPr="000859DA">
        <w:rPr>
          <w:rFonts w:ascii="Times New Roman" w:hAnsi="Times New Roman"/>
          <w:sz w:val="24"/>
          <w:szCs w:val="24"/>
        </w:rPr>
        <w:t xml:space="preserve"> уменьшилось на 1249,3 тыс. руб., или на 2,4% (в 2015 году – 53361,4 тыс. руб.).</w:t>
      </w:r>
      <w:r w:rsidR="00EB454D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lastRenderedPageBreak/>
        <w:t>Уменьшение произошло по коду дохода 108 07142 01 0000 110 - на 1306,7 тыс. руб., или на 3,6 процента.</w:t>
      </w:r>
      <w:r w:rsidRPr="000859DA">
        <w:rPr>
          <w:rFonts w:ascii="Times New Roman" w:hAnsi="Times New Roman"/>
          <w:b/>
          <w:sz w:val="24"/>
          <w:szCs w:val="24"/>
        </w:rPr>
        <w:t xml:space="preserve"> </w:t>
      </w:r>
      <w:r w:rsidR="002D4BCE" w:rsidRPr="002D4BCE">
        <w:rPr>
          <w:rFonts w:ascii="Times New Roman" w:hAnsi="Times New Roman"/>
          <w:sz w:val="24"/>
          <w:szCs w:val="24"/>
        </w:rPr>
        <w:t>П</w:t>
      </w:r>
      <w:r w:rsidRPr="002D4BCE">
        <w:rPr>
          <w:rFonts w:ascii="Times New Roman" w:hAnsi="Times New Roman"/>
          <w:sz w:val="24"/>
          <w:szCs w:val="24"/>
        </w:rPr>
        <w:t xml:space="preserve">о </w:t>
      </w:r>
      <w:r w:rsidRPr="000859DA">
        <w:rPr>
          <w:rFonts w:ascii="Times New Roman" w:hAnsi="Times New Roman"/>
          <w:sz w:val="24"/>
          <w:szCs w:val="24"/>
        </w:rPr>
        <w:t xml:space="preserve">пояснениям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уменьшение количества поступлений по данному виду доходов связано с уменьшением количества регистрационных действий, а также уменьшением количества проведенных государственных технических осмотров в 2016 году по сравнению с 2015 годом.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Согласно отчету «Сведения об исполнении бюджета» (ф.</w:t>
      </w:r>
      <w:hyperlink w:anchor="sub_503164" w:history="1">
        <w:r w:rsidRPr="000859DA">
          <w:rPr>
            <w:rFonts w:ascii="Times New Roman" w:hAnsi="Times New Roman"/>
            <w:sz w:val="24"/>
            <w:szCs w:val="24"/>
          </w:rPr>
          <w:t> 0503164</w:t>
        </w:r>
      </w:hyperlink>
      <w:r w:rsidRPr="000859DA">
        <w:rPr>
          <w:rFonts w:ascii="Times New Roman" w:hAnsi="Times New Roman"/>
          <w:sz w:val="24"/>
          <w:szCs w:val="24"/>
        </w:rPr>
        <w:t xml:space="preserve">) на 01.01.2017 </w:t>
      </w:r>
      <w:r w:rsidRPr="000859DA">
        <w:rPr>
          <w:rFonts w:ascii="Times New Roman" w:hAnsi="Times New Roman"/>
          <w:sz w:val="24"/>
          <w:szCs w:val="24"/>
          <w:u w:val="single"/>
        </w:rPr>
        <w:t>причинами отклонения от планового процента исполнения по доходам</w:t>
      </w:r>
      <w:r w:rsidRPr="000859DA">
        <w:rPr>
          <w:rFonts w:ascii="Times New Roman" w:hAnsi="Times New Roman"/>
          <w:sz w:val="24"/>
          <w:szCs w:val="24"/>
        </w:rPr>
        <w:t xml:space="preserve"> в разрезе кодов доходов по бюджетной классификации явилось:</w:t>
      </w:r>
    </w:p>
    <w:p w:rsidR="005B69DF" w:rsidRPr="005B69DF" w:rsidRDefault="000859DA" w:rsidP="005B69DF">
      <w:pPr>
        <w:pStyle w:val="11"/>
        <w:ind w:firstLine="709"/>
        <w:jc w:val="both"/>
      </w:pPr>
      <w:r w:rsidRPr="000859DA">
        <w:t>- 1 08 07142 01 0000 110  - на (-)648,2 тыс. руб.</w:t>
      </w:r>
      <w:r w:rsidR="002D4BCE">
        <w:t xml:space="preserve"> из-за </w:t>
      </w:r>
      <w:r w:rsidRPr="000859DA">
        <w:t>увеличения количества представленных на технический осмотр самоходных машин и других видов техн</w:t>
      </w:r>
      <w:r w:rsidR="00CB0EF3">
        <w:t>ики. Волгоградоблгостехнадзором.</w:t>
      </w:r>
      <w:r w:rsidR="005B69DF" w:rsidRPr="005B69DF">
        <w:rPr>
          <w:rFonts w:eastAsia="MS Mincho"/>
          <w:color w:val="FF0000"/>
          <w:lang w:eastAsia="ja-JP"/>
        </w:rPr>
        <w:t xml:space="preserve"> </w:t>
      </w:r>
      <w:r w:rsidR="005B69DF" w:rsidRPr="005B69DF">
        <w:rPr>
          <w:rFonts w:eastAsia="MS Mincho"/>
          <w:lang w:eastAsia="ja-JP"/>
        </w:rPr>
        <w:t xml:space="preserve">Вместе с тем </w:t>
      </w:r>
      <w:proofErr w:type="spellStart"/>
      <w:r w:rsidR="005B69DF" w:rsidRPr="005B69DF">
        <w:rPr>
          <w:rFonts w:eastAsia="MS Mincho"/>
          <w:lang w:eastAsia="ja-JP"/>
        </w:rPr>
        <w:t>недопоступление</w:t>
      </w:r>
      <w:proofErr w:type="spellEnd"/>
      <w:r w:rsidR="00DF3475">
        <w:rPr>
          <w:rFonts w:eastAsia="MS Mincho"/>
          <w:lang w:eastAsia="ja-JP"/>
        </w:rPr>
        <w:t xml:space="preserve"> запланированного объема </w:t>
      </w:r>
      <w:r w:rsidR="00DF3475" w:rsidRPr="00DF3475">
        <w:rPr>
          <w:rFonts w:eastAsia="MS Mincho"/>
          <w:i/>
          <w:lang w:eastAsia="ja-JP"/>
        </w:rPr>
        <w:t>государственной пошлины</w:t>
      </w:r>
      <w:r w:rsidR="005B69DF" w:rsidRPr="005B69DF">
        <w:rPr>
          <w:rFonts w:eastAsia="MS Mincho"/>
          <w:lang w:eastAsia="ja-JP"/>
        </w:rPr>
        <w:t xml:space="preserve"> может являться следствием </w:t>
      </w:r>
      <w:r w:rsidR="005B69DF" w:rsidRPr="005B69DF">
        <w:t>уменьшения количества представленных на технический осмотр самоходных машин и других видов техники, а не их увеличения, то есть</w:t>
      </w:r>
      <w:r w:rsidR="005B69DF" w:rsidRPr="005B69DF">
        <w:rPr>
          <w:rFonts w:eastAsia="MS Mincho"/>
          <w:lang w:eastAsia="ja-JP"/>
        </w:rPr>
        <w:t xml:space="preserve"> причина </w:t>
      </w:r>
      <w:r w:rsidR="005B69DF" w:rsidRPr="005B69DF">
        <w:t xml:space="preserve">отклонения от планового процента исполнения по доходам </w:t>
      </w:r>
      <w:r w:rsidR="005B69DF" w:rsidRPr="005B69DF">
        <w:rPr>
          <w:rFonts w:eastAsia="MS Mincho"/>
          <w:lang w:eastAsia="ja-JP"/>
        </w:rPr>
        <w:t>указана неверно</w:t>
      </w:r>
      <w:r w:rsidR="005B69DF" w:rsidRPr="005B69DF">
        <w:t>;</w:t>
      </w:r>
    </w:p>
    <w:p w:rsidR="005F2D2E" w:rsidRDefault="000859DA" w:rsidP="005F2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- 1 15 02020 02 0000 140 – на (+)1580,9 тыс. руб. </w:t>
      </w:r>
      <w:r w:rsidR="002D4BCE">
        <w:rPr>
          <w:rFonts w:ascii="Times New Roman" w:hAnsi="Times New Roman"/>
          <w:sz w:val="24"/>
          <w:szCs w:val="24"/>
        </w:rPr>
        <w:t>из-за</w:t>
      </w:r>
      <w:r w:rsidRPr="000859DA">
        <w:rPr>
          <w:rFonts w:ascii="Times New Roman" w:hAnsi="Times New Roman"/>
          <w:sz w:val="24"/>
          <w:szCs w:val="24"/>
        </w:rPr>
        <w:t xml:space="preserve"> увеличения количества </w:t>
      </w:r>
      <w:r w:rsidR="00D55A1B" w:rsidRPr="000859DA">
        <w:rPr>
          <w:rFonts w:ascii="Times New Roman" w:hAnsi="Times New Roman"/>
          <w:sz w:val="24"/>
          <w:szCs w:val="24"/>
        </w:rPr>
        <w:t>самоходных машин и других видов техники</w:t>
      </w:r>
      <w:r w:rsidR="00D55A1B">
        <w:rPr>
          <w:rFonts w:ascii="Times New Roman" w:hAnsi="Times New Roman"/>
          <w:sz w:val="24"/>
          <w:szCs w:val="24"/>
        </w:rPr>
        <w:t>,</w:t>
      </w:r>
      <w:r w:rsidR="00D55A1B" w:rsidRPr="000859DA">
        <w:rPr>
          <w:rFonts w:ascii="Times New Roman" w:hAnsi="Times New Roman"/>
          <w:sz w:val="24"/>
          <w:szCs w:val="24"/>
        </w:rPr>
        <w:t xml:space="preserve"> </w:t>
      </w:r>
      <w:r w:rsidR="005F2D2E">
        <w:rPr>
          <w:rFonts w:ascii="Times New Roman" w:hAnsi="Times New Roman"/>
          <w:sz w:val="24"/>
          <w:szCs w:val="24"/>
        </w:rPr>
        <w:t>по котор</w:t>
      </w:r>
      <w:r w:rsidR="000F0530">
        <w:rPr>
          <w:rFonts w:ascii="Times New Roman" w:hAnsi="Times New Roman"/>
          <w:sz w:val="24"/>
          <w:szCs w:val="24"/>
        </w:rPr>
        <w:t>ым</w:t>
      </w:r>
      <w:r w:rsidR="005F2D2E">
        <w:rPr>
          <w:rFonts w:ascii="Times New Roman" w:hAnsi="Times New Roman"/>
          <w:sz w:val="24"/>
          <w:szCs w:val="24"/>
        </w:rPr>
        <w:t xml:space="preserve"> </w:t>
      </w:r>
      <w:r w:rsidR="005F2D2E" w:rsidRPr="00D55A1B">
        <w:rPr>
          <w:rFonts w:ascii="Times New Roman" w:hAnsi="Times New Roman"/>
          <w:sz w:val="24"/>
          <w:szCs w:val="24"/>
        </w:rPr>
        <w:t>инспекцией</w:t>
      </w:r>
      <w:r w:rsidR="005F2D2E">
        <w:rPr>
          <w:rFonts w:ascii="Times New Roman" w:hAnsi="Times New Roman"/>
          <w:sz w:val="24"/>
          <w:szCs w:val="24"/>
        </w:rPr>
        <w:t xml:space="preserve"> взимались </w:t>
      </w:r>
      <w:r w:rsidR="005F2D2E" w:rsidRPr="00DF3475">
        <w:rPr>
          <w:rFonts w:ascii="Times New Roman" w:hAnsi="Times New Roman"/>
          <w:i/>
          <w:sz w:val="24"/>
          <w:szCs w:val="24"/>
        </w:rPr>
        <w:t>сборы</w:t>
      </w:r>
      <w:r w:rsidR="005F2D2E">
        <w:rPr>
          <w:rFonts w:ascii="Times New Roman" w:hAnsi="Times New Roman"/>
          <w:sz w:val="24"/>
          <w:szCs w:val="24"/>
        </w:rPr>
        <w:t xml:space="preserve"> за проведение</w:t>
      </w:r>
      <w:r w:rsidR="005F2D2E" w:rsidRPr="00D55A1B">
        <w:rPr>
          <w:rFonts w:ascii="Times New Roman" w:hAnsi="Times New Roman"/>
          <w:sz w:val="24"/>
          <w:szCs w:val="24"/>
        </w:rPr>
        <w:t xml:space="preserve"> государственн</w:t>
      </w:r>
      <w:r w:rsidR="005F2D2E">
        <w:rPr>
          <w:rFonts w:ascii="Times New Roman" w:hAnsi="Times New Roman"/>
          <w:sz w:val="24"/>
          <w:szCs w:val="24"/>
        </w:rPr>
        <w:t>ого</w:t>
      </w:r>
      <w:r w:rsidR="005F2D2E" w:rsidRPr="00D55A1B">
        <w:rPr>
          <w:rFonts w:ascii="Times New Roman" w:hAnsi="Times New Roman"/>
          <w:sz w:val="24"/>
          <w:szCs w:val="24"/>
        </w:rPr>
        <w:t xml:space="preserve"> техническ</w:t>
      </w:r>
      <w:r w:rsidR="005F2D2E">
        <w:rPr>
          <w:rFonts w:ascii="Times New Roman" w:hAnsi="Times New Roman"/>
          <w:sz w:val="24"/>
          <w:szCs w:val="24"/>
        </w:rPr>
        <w:t>ого</w:t>
      </w:r>
      <w:r w:rsidR="005F2D2E" w:rsidRPr="00D55A1B">
        <w:rPr>
          <w:rFonts w:ascii="Times New Roman" w:hAnsi="Times New Roman"/>
          <w:sz w:val="24"/>
          <w:szCs w:val="24"/>
        </w:rPr>
        <w:t xml:space="preserve"> осмотр</w:t>
      </w:r>
      <w:r w:rsidR="005F2D2E">
        <w:rPr>
          <w:rFonts w:ascii="Times New Roman" w:hAnsi="Times New Roman"/>
          <w:sz w:val="24"/>
          <w:szCs w:val="24"/>
        </w:rPr>
        <w:t>а</w:t>
      </w:r>
      <w:r w:rsidR="005F2D2E" w:rsidRPr="00D55A1B">
        <w:rPr>
          <w:rFonts w:ascii="Times New Roman" w:hAnsi="Times New Roman"/>
          <w:sz w:val="24"/>
          <w:szCs w:val="24"/>
        </w:rPr>
        <w:t xml:space="preserve"> и другие оплачиваемые работы</w:t>
      </w:r>
      <w:r w:rsidR="005F2D2E">
        <w:rPr>
          <w:rFonts w:ascii="Times New Roman" w:hAnsi="Times New Roman"/>
          <w:sz w:val="24"/>
          <w:szCs w:val="24"/>
        </w:rPr>
        <w:t>, а также за счет</w:t>
      </w:r>
      <w:r w:rsidR="005F2D2E" w:rsidRPr="000859DA">
        <w:rPr>
          <w:rFonts w:ascii="Times New Roman" w:hAnsi="Times New Roman"/>
          <w:sz w:val="24"/>
          <w:szCs w:val="24"/>
        </w:rPr>
        <w:t xml:space="preserve"> выявления незарегистрированной техники.</w:t>
      </w:r>
    </w:p>
    <w:p w:rsidR="000859DA" w:rsidRPr="000859DA" w:rsidRDefault="000859DA" w:rsidP="00D55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В целях уточнения прогнозных показателей </w:t>
      </w:r>
      <w:proofErr w:type="spellStart"/>
      <w:r w:rsidRPr="000859DA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доходов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Волгоградоблгостехнадзором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859DA">
        <w:rPr>
          <w:rFonts w:ascii="Times New Roman" w:hAnsi="Times New Roman"/>
          <w:sz w:val="24"/>
          <w:szCs w:val="24"/>
        </w:rPr>
        <w:t>Облфин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было направлено письмо от 29.11.2016, однако  данные изменения не были учтены финансовым органом при внесении</w:t>
      </w:r>
      <w:r w:rsidR="00CB0EF3">
        <w:rPr>
          <w:rFonts w:ascii="Times New Roman" w:hAnsi="Times New Roman"/>
          <w:sz w:val="24"/>
          <w:szCs w:val="24"/>
        </w:rPr>
        <w:t xml:space="preserve"> поправок</w:t>
      </w:r>
      <w:r w:rsidRPr="000859DA">
        <w:rPr>
          <w:rFonts w:ascii="Times New Roman" w:hAnsi="Times New Roman"/>
          <w:sz w:val="24"/>
          <w:szCs w:val="24"/>
        </w:rPr>
        <w:t xml:space="preserve"> в закон об областном бюджете на 2016 год;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- 1 13 02992 02 0000 130 - на (+)26,3 тыс. руб. за счет поступления компенсации среднего заработка, выплаченного работнику за время прохождения сборов в соответствии с Федеральным законом  от 28.03.1998 № 53-ФЗ «О воинской обязанности и военной службе», а также за счет возврата дебиторской задолженности прошлых лет.</w:t>
      </w:r>
    </w:p>
    <w:p w:rsid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59DA">
        <w:rPr>
          <w:rFonts w:ascii="Times New Roman" w:hAnsi="Times New Roman"/>
          <w:bCs/>
          <w:sz w:val="24"/>
          <w:szCs w:val="24"/>
        </w:rPr>
        <w:t>Таким образом, доходы исполнены без значительного отклонения (превосходящего 10%) от плановых показателей</w:t>
      </w:r>
      <w:r w:rsidR="00AD6F29">
        <w:rPr>
          <w:rFonts w:ascii="Times New Roman" w:hAnsi="Times New Roman"/>
          <w:bCs/>
          <w:sz w:val="24"/>
          <w:szCs w:val="24"/>
        </w:rPr>
        <w:t>.</w:t>
      </w:r>
    </w:p>
    <w:p w:rsidR="002A440A" w:rsidRPr="00B9463D" w:rsidRDefault="002A440A" w:rsidP="002A440A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  <w:r w:rsidRPr="00B9463D">
        <w:rPr>
          <w:rFonts w:ascii="Times New Roman" w:hAnsi="Times New Roman"/>
          <w:sz w:val="24"/>
          <w:szCs w:val="24"/>
        </w:rPr>
        <w:t>При подготовке заключения Волгоградоблгостехнадзором представлена исправленная ф</w:t>
      </w:r>
      <w:r w:rsidR="001C1770" w:rsidRPr="00B9463D">
        <w:rPr>
          <w:rFonts w:ascii="Times New Roman" w:hAnsi="Times New Roman"/>
          <w:sz w:val="24"/>
          <w:szCs w:val="24"/>
        </w:rPr>
        <w:t>.</w:t>
      </w:r>
      <w:r w:rsidRPr="00B9463D">
        <w:rPr>
          <w:rFonts w:ascii="Times New Roman" w:hAnsi="Times New Roman"/>
          <w:sz w:val="24"/>
          <w:szCs w:val="24"/>
        </w:rPr>
        <w:t xml:space="preserve">0503164, с отметкой </w:t>
      </w:r>
      <w:proofErr w:type="spellStart"/>
      <w:r w:rsidRPr="00B9463D">
        <w:rPr>
          <w:rFonts w:ascii="Times New Roman" w:hAnsi="Times New Roman"/>
          <w:sz w:val="24"/>
          <w:szCs w:val="24"/>
        </w:rPr>
        <w:t>Облфина</w:t>
      </w:r>
      <w:proofErr w:type="spellEnd"/>
      <w:r w:rsidRPr="00B9463D">
        <w:rPr>
          <w:rFonts w:ascii="Times New Roman" w:hAnsi="Times New Roman"/>
          <w:sz w:val="24"/>
          <w:szCs w:val="24"/>
        </w:rPr>
        <w:t xml:space="preserve"> о принятии, в которой указано, что причиной отклонения от планового процента исполнения по доходам  по коду 1 08 07142 01 0000 110  явилось уменьшение количества представленных на технический осмотр самоходных машин и других видов техники. </w:t>
      </w:r>
    </w:p>
    <w:p w:rsidR="000859DA" w:rsidRPr="00B9463D" w:rsidRDefault="000859DA" w:rsidP="000859D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197" w:rsidRDefault="000859DA" w:rsidP="00672197">
      <w:pPr>
        <w:spacing w:after="0" w:line="240" w:lineRule="auto"/>
        <w:ind w:firstLine="720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0859DA">
        <w:rPr>
          <w:rFonts w:ascii="Times New Roman" w:hAnsi="Times New Roman"/>
          <w:b/>
          <w:i/>
          <w:sz w:val="24"/>
          <w:szCs w:val="24"/>
        </w:rPr>
        <w:t>Исполнение расходов</w:t>
      </w:r>
    </w:p>
    <w:p w:rsidR="00781197" w:rsidRDefault="00781197" w:rsidP="00781197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50E95">
        <w:rPr>
          <w:rFonts w:ascii="Times New Roman" w:hAnsi="Times New Roman"/>
          <w:sz w:val="24"/>
          <w:szCs w:val="24"/>
        </w:rPr>
        <w:t>Согласно отчету об исполнении бюджета (ф. 0503127) на 01.01.201</w:t>
      </w:r>
      <w:r>
        <w:rPr>
          <w:rFonts w:ascii="Times New Roman" w:hAnsi="Times New Roman"/>
          <w:sz w:val="24"/>
          <w:szCs w:val="24"/>
        </w:rPr>
        <w:t>7</w:t>
      </w:r>
      <w:r w:rsidRPr="00A50E95">
        <w:rPr>
          <w:rFonts w:ascii="Times New Roman" w:hAnsi="Times New Roman"/>
          <w:sz w:val="24"/>
          <w:szCs w:val="24"/>
        </w:rPr>
        <w:t xml:space="preserve"> утвержденные бюджетные назначения составили </w:t>
      </w:r>
      <w:r w:rsidRPr="000859DA">
        <w:rPr>
          <w:rFonts w:ascii="Times New Roman" w:hAnsi="Times New Roman"/>
          <w:sz w:val="24"/>
          <w:szCs w:val="24"/>
        </w:rPr>
        <w:t>47063,1</w:t>
      </w:r>
      <w:r w:rsidRPr="00A50E95">
        <w:rPr>
          <w:rFonts w:ascii="Times New Roman" w:hAnsi="Times New Roman"/>
          <w:sz w:val="24"/>
          <w:szCs w:val="24"/>
        </w:rPr>
        <w:t xml:space="preserve"> тыс. руб., </w:t>
      </w:r>
      <w:r w:rsidRPr="00A50E95">
        <w:rPr>
          <w:rFonts w:ascii="Times New Roman" w:eastAsia="MS Mincho" w:hAnsi="Times New Roman"/>
          <w:sz w:val="24"/>
          <w:szCs w:val="24"/>
          <w:lang w:eastAsia="ja-JP"/>
        </w:rPr>
        <w:t xml:space="preserve">лимиты бюджетных обязательств – </w:t>
      </w:r>
      <w:r w:rsidRPr="000859DA">
        <w:rPr>
          <w:rFonts w:ascii="Times New Roman" w:eastAsia="MS Mincho" w:hAnsi="Times New Roman"/>
          <w:sz w:val="24"/>
          <w:szCs w:val="24"/>
          <w:lang w:eastAsia="ja-JP"/>
        </w:rPr>
        <w:t>47057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A50E95">
        <w:rPr>
          <w:rFonts w:ascii="Times New Roman" w:eastAsia="MS Mincho" w:hAnsi="Times New Roman"/>
          <w:sz w:val="24"/>
          <w:szCs w:val="24"/>
          <w:lang w:eastAsia="ja-JP"/>
        </w:rPr>
        <w:t xml:space="preserve">тыс. руб., что меньше предусмотренного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A50E95">
        <w:rPr>
          <w:rFonts w:ascii="Times New Roman" w:eastAsia="MS Mincho" w:hAnsi="Times New Roman"/>
          <w:sz w:val="24"/>
          <w:szCs w:val="24"/>
          <w:lang w:eastAsia="ja-JP"/>
        </w:rPr>
        <w:t xml:space="preserve">аконом об областном бюджете </w:t>
      </w:r>
      <w:r w:rsidR="001019EF">
        <w:rPr>
          <w:rFonts w:ascii="Times New Roman" w:eastAsia="MS Mincho" w:hAnsi="Times New Roman"/>
          <w:sz w:val="24"/>
          <w:szCs w:val="24"/>
          <w:lang w:eastAsia="ja-JP"/>
        </w:rPr>
        <w:t xml:space="preserve">на 2016 год соответственно на 294,1 тыс. руб. и </w:t>
      </w:r>
      <w:r w:rsidRPr="000859DA">
        <w:rPr>
          <w:rFonts w:ascii="Times New Roman" w:eastAsia="MS Mincho" w:hAnsi="Times New Roman"/>
          <w:sz w:val="24"/>
          <w:szCs w:val="24"/>
          <w:lang w:eastAsia="ja-JP"/>
        </w:rPr>
        <w:t>300,2 тыс. рублей.</w:t>
      </w:r>
    </w:p>
    <w:p w:rsidR="000859DA" w:rsidRPr="000859DA" w:rsidRDefault="003E3116" w:rsidP="000859DA">
      <w:pPr>
        <w:tabs>
          <w:tab w:val="left" w:pos="99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116">
        <w:rPr>
          <w:rFonts w:ascii="Times New Roman" w:hAnsi="Times New Roman"/>
          <w:sz w:val="24"/>
          <w:szCs w:val="24"/>
        </w:rPr>
        <w:t xml:space="preserve">Кассовые расходы </w:t>
      </w:r>
      <w:proofErr w:type="spellStart"/>
      <w:r w:rsidRPr="003E3116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3E3116">
        <w:rPr>
          <w:rFonts w:ascii="Times New Roman" w:hAnsi="Times New Roman"/>
          <w:sz w:val="24"/>
          <w:szCs w:val="24"/>
        </w:rPr>
        <w:t xml:space="preserve"> за 2016 год составили 46682,8 тыс. руб., или 98,6% к утвержденным бюджетным назначениям и 99,2% к лимитам бюджетных обязательств.</w:t>
      </w:r>
      <w:r w:rsidRPr="004F7E2C">
        <w:rPr>
          <w:rFonts w:eastAsia="MS Mincho"/>
          <w:lang w:eastAsia="ja-JP"/>
        </w:rPr>
        <w:t xml:space="preserve"> </w:t>
      </w:r>
      <w:r w:rsidR="000859DA" w:rsidRPr="000859DA">
        <w:rPr>
          <w:rFonts w:ascii="Times New Roman" w:hAnsi="Times New Roman"/>
          <w:sz w:val="24"/>
          <w:szCs w:val="24"/>
        </w:rPr>
        <w:t xml:space="preserve">Исполнение расходов </w:t>
      </w:r>
      <w:proofErr w:type="spellStart"/>
      <w:r w:rsidR="000859DA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0859DA" w:rsidRPr="000859DA">
        <w:rPr>
          <w:rFonts w:ascii="Times New Roman" w:hAnsi="Times New Roman"/>
          <w:sz w:val="24"/>
          <w:szCs w:val="24"/>
        </w:rPr>
        <w:t xml:space="preserve"> в разрезе целевых стат</w:t>
      </w:r>
      <w:r w:rsidR="00AD6F29">
        <w:rPr>
          <w:rFonts w:ascii="Times New Roman" w:hAnsi="Times New Roman"/>
          <w:sz w:val="24"/>
          <w:szCs w:val="24"/>
        </w:rPr>
        <w:t>ей расходов отражено в таблице 2:</w:t>
      </w:r>
      <w:r w:rsidR="000859DA" w:rsidRPr="000859DA">
        <w:rPr>
          <w:rFonts w:ascii="Times New Roman" w:hAnsi="Times New Roman"/>
          <w:sz w:val="24"/>
          <w:szCs w:val="24"/>
        </w:rPr>
        <w:t xml:space="preserve">  </w:t>
      </w:r>
    </w:p>
    <w:p w:rsidR="000859DA" w:rsidRPr="000859DA" w:rsidRDefault="000859DA" w:rsidP="000859DA">
      <w:pPr>
        <w:pStyle w:val="11"/>
        <w:ind w:firstLine="567"/>
        <w:jc w:val="right"/>
      </w:pPr>
      <w:r w:rsidRPr="000859DA">
        <w:t xml:space="preserve"> Таблица </w:t>
      </w:r>
      <w:r w:rsidR="00AD6F29">
        <w:t>2</w:t>
      </w:r>
      <w:r w:rsidRPr="000859DA">
        <w:t xml:space="preserve"> (тыс. руб.)</w:t>
      </w:r>
    </w:p>
    <w:tbl>
      <w:tblPr>
        <w:tblW w:w="10067" w:type="dxa"/>
        <w:tblInd w:w="-318" w:type="dxa"/>
        <w:tblLayout w:type="fixed"/>
        <w:tblLook w:val="0000"/>
      </w:tblPr>
      <w:tblGrid>
        <w:gridCol w:w="1277"/>
        <w:gridCol w:w="2410"/>
        <w:gridCol w:w="1134"/>
        <w:gridCol w:w="1418"/>
        <w:gridCol w:w="1262"/>
        <w:gridCol w:w="14"/>
        <w:gridCol w:w="992"/>
        <w:gridCol w:w="851"/>
        <w:gridCol w:w="709"/>
      </w:tblGrid>
      <w:tr w:rsidR="000859DA" w:rsidRPr="000859DA" w:rsidTr="005D4133">
        <w:trPr>
          <w:trHeight w:val="63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Подраздел, целевая статья расходов, вид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Утверждено законом о бюджете на 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Утвержденные бюджетные назначения</w:t>
            </w:r>
          </w:p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(ф. 0503127)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Исполнено (ф. 0503127)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К бюджетным назначениям</w:t>
            </w:r>
          </w:p>
        </w:tc>
      </w:tr>
      <w:tr w:rsidR="000859DA" w:rsidRPr="000859DA" w:rsidTr="005D4133">
        <w:trPr>
          <w:trHeight w:val="69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0859DA" w:rsidRPr="000859DA" w:rsidTr="005D4133">
        <w:trPr>
          <w:trHeight w:val="1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ГАБС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47357,2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47063,1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47057,0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46682,8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-380,3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0859DA" w:rsidRPr="000859DA" w:rsidTr="005D4133">
        <w:trPr>
          <w:trHeight w:val="2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lastRenderedPageBreak/>
              <w:t>0405 9900021130 000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 xml:space="preserve">Техническое оснащение органов </w:t>
            </w:r>
            <w:proofErr w:type="spellStart"/>
            <w:r w:rsidRPr="000859DA">
              <w:rPr>
                <w:rFonts w:ascii="Times New Roman" w:hAnsi="Times New Roman"/>
                <w:sz w:val="20"/>
                <w:szCs w:val="20"/>
              </w:rPr>
              <w:t>гостехнадзора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1605,9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0859DA" w:rsidRPr="000859DA" w:rsidTr="005D4133">
        <w:trPr>
          <w:trHeight w:val="7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40793,6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40719,7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40719,7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0859DA" w:rsidRPr="000859DA" w:rsidTr="005D4133">
        <w:trPr>
          <w:trHeight w:val="7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4941,7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4676,5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4378,7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435E9D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59DA" w:rsidRPr="000859DA">
              <w:rPr>
                <w:rFonts w:ascii="Times New Roman" w:hAnsi="Times New Roman"/>
                <w:sz w:val="20"/>
                <w:szCs w:val="20"/>
              </w:rPr>
              <w:t>297,8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</w:tr>
      <w:tr w:rsidR="000859DA" w:rsidRPr="000859DA" w:rsidTr="005D4133">
        <w:trPr>
          <w:trHeight w:val="7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59DA" w:rsidRPr="000859DA" w:rsidTr="005D4133">
        <w:trPr>
          <w:trHeight w:val="2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0405 9900000 800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</w:tbl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9DA" w:rsidRPr="000859DA" w:rsidRDefault="000859DA" w:rsidP="004A3451">
      <w:pPr>
        <w:pStyle w:val="11"/>
        <w:ind w:firstLine="567"/>
        <w:jc w:val="both"/>
        <w:rPr>
          <w:rFonts w:eastAsia="MS Mincho"/>
          <w:lang w:eastAsia="ja-JP"/>
        </w:rPr>
      </w:pPr>
      <w:r w:rsidRPr="000859DA">
        <w:rPr>
          <w:rFonts w:eastAsia="MS Mincho"/>
          <w:lang w:eastAsia="ja-JP"/>
        </w:rPr>
        <w:t>Общая сумма неисполненных бюджетных назначений по расходам за 2016 год составила 380,3 тыс. руб., или 0,8% от плана</w:t>
      </w:r>
      <w:r w:rsidR="004A3451">
        <w:rPr>
          <w:rFonts w:eastAsia="MS Mincho"/>
          <w:lang w:eastAsia="ja-JP"/>
        </w:rPr>
        <w:t>.</w:t>
      </w:r>
    </w:p>
    <w:p w:rsidR="000859DA" w:rsidRPr="000859DA" w:rsidRDefault="000859DA" w:rsidP="000859DA">
      <w:pPr>
        <w:pStyle w:val="11"/>
        <w:ind w:firstLine="567"/>
        <w:jc w:val="both"/>
        <w:rPr>
          <w:rFonts w:eastAsia="MS Mincho"/>
          <w:lang w:eastAsia="ja-JP"/>
        </w:rPr>
      </w:pPr>
      <w:r w:rsidRPr="000859DA">
        <w:rPr>
          <w:rFonts w:eastAsia="MS Mincho"/>
          <w:lang w:eastAsia="ja-JP"/>
        </w:rPr>
        <w:t>В «Сведениях об исполнении бюджета» (</w:t>
      </w:r>
      <w:hyperlink w:anchor="sub_503164" w:history="1">
        <w:r w:rsidRPr="000859DA">
          <w:rPr>
            <w:rFonts w:eastAsia="MS Mincho"/>
            <w:lang w:eastAsia="ja-JP"/>
          </w:rPr>
          <w:t>ф. 0503164</w:t>
        </w:r>
      </w:hyperlink>
      <w:r w:rsidRPr="000859DA">
        <w:rPr>
          <w:rFonts w:eastAsia="MS Mincho"/>
          <w:lang w:eastAsia="ja-JP"/>
        </w:rPr>
        <w:t xml:space="preserve">) на 01.01.2016 ГКУ «ЦБУ» отражены причины неисполнения бюджетных назначений только по уплате налога на имущество организаций и земельного налога, иных платежей - на 3,9 тыс. руб., а именно «за счет уменьшения налогооблагаемой базы по налогу на имущество в связи со списанием основных средств». </w:t>
      </w:r>
    </w:p>
    <w:p w:rsidR="00C94DFB" w:rsidRPr="004F7E2C" w:rsidRDefault="00C94DFB" w:rsidP="00C94DFB">
      <w:pPr>
        <w:pStyle w:val="11"/>
        <w:ind w:firstLine="709"/>
        <w:jc w:val="both"/>
        <w:rPr>
          <w:rFonts w:eastAsia="MS Mincho"/>
          <w:lang w:eastAsia="ja-JP"/>
        </w:rPr>
      </w:pPr>
      <w:proofErr w:type="gramStart"/>
      <w:r w:rsidRPr="004F7E2C">
        <w:rPr>
          <w:rFonts w:eastAsia="MS Mincho"/>
          <w:lang w:eastAsia="ja-JP"/>
        </w:rPr>
        <w:t xml:space="preserve">Причины неисполнения расходов ещё на </w:t>
      </w:r>
      <w:r>
        <w:rPr>
          <w:rFonts w:eastAsia="MS Mincho"/>
          <w:lang w:eastAsia="ja-JP"/>
        </w:rPr>
        <w:t>376,4</w:t>
      </w:r>
      <w:r w:rsidRPr="004F7E2C">
        <w:rPr>
          <w:rFonts w:eastAsia="MS Mincho"/>
          <w:lang w:eastAsia="ja-JP"/>
        </w:rPr>
        <w:t xml:space="preserve"> тыс. руб. в «Сведениях об исполнении бюджета» (</w:t>
      </w:r>
      <w:hyperlink w:anchor="sub_503164" w:history="1">
        <w:r w:rsidRPr="004F7E2C">
          <w:rPr>
            <w:rFonts w:eastAsia="MS Mincho"/>
            <w:lang w:eastAsia="ja-JP"/>
          </w:rPr>
          <w:t>ф. 0503164</w:t>
        </w:r>
      </w:hyperlink>
      <w:r>
        <w:rPr>
          <w:rFonts w:eastAsia="MS Mincho"/>
          <w:lang w:eastAsia="ja-JP"/>
        </w:rPr>
        <w:t>) не указаны, поскольку в</w:t>
      </w:r>
      <w:r w:rsidRPr="004F7E2C">
        <w:rPr>
          <w:rFonts w:eastAsia="MS Mincho"/>
          <w:lang w:eastAsia="ja-JP"/>
        </w:rPr>
        <w:t xml:space="preserve"> соответствии с письмом </w:t>
      </w:r>
      <w:proofErr w:type="spellStart"/>
      <w:r w:rsidRPr="004F7E2C">
        <w:rPr>
          <w:rFonts w:eastAsia="MS Mincho"/>
          <w:lang w:eastAsia="ja-JP"/>
        </w:rPr>
        <w:t>Облфина</w:t>
      </w:r>
      <w:proofErr w:type="spellEnd"/>
      <w:r w:rsidRPr="004F7E2C">
        <w:rPr>
          <w:rFonts w:eastAsia="MS Mincho"/>
          <w:lang w:eastAsia="ja-JP"/>
        </w:rPr>
        <w:t xml:space="preserve"> от 1</w:t>
      </w:r>
      <w:r>
        <w:rPr>
          <w:rFonts w:eastAsia="MS Mincho"/>
          <w:lang w:eastAsia="ja-JP"/>
        </w:rPr>
        <w:t>6</w:t>
      </w:r>
      <w:r w:rsidRPr="004F7E2C">
        <w:rPr>
          <w:rFonts w:eastAsia="MS Mincho"/>
          <w:lang w:eastAsia="ja-JP"/>
        </w:rPr>
        <w:t>.01.201</w:t>
      </w:r>
      <w:r>
        <w:rPr>
          <w:rFonts w:eastAsia="MS Mincho"/>
          <w:lang w:eastAsia="ja-JP"/>
        </w:rPr>
        <w:t>7</w:t>
      </w:r>
      <w:r w:rsidRPr="004F7E2C">
        <w:rPr>
          <w:rFonts w:eastAsia="MS Mincho"/>
          <w:lang w:eastAsia="ja-JP"/>
        </w:rPr>
        <w:t xml:space="preserve"> № 06-05-01-6</w:t>
      </w:r>
      <w:r>
        <w:rPr>
          <w:rFonts w:eastAsia="MS Mincho"/>
          <w:lang w:eastAsia="ja-JP"/>
        </w:rPr>
        <w:t>8/443</w:t>
      </w:r>
      <w:r w:rsidRPr="004F7E2C">
        <w:rPr>
          <w:rFonts w:eastAsia="MS Mincho"/>
          <w:lang w:eastAsia="ja-JP"/>
        </w:rPr>
        <w:t xml:space="preserve"> «О составлении годовой отчетности об исполнении бюджета главными распорядителями средств за 201</w:t>
      </w:r>
      <w:r>
        <w:rPr>
          <w:rFonts w:eastAsia="MS Mincho"/>
          <w:lang w:eastAsia="ja-JP"/>
        </w:rPr>
        <w:t>6</w:t>
      </w:r>
      <w:r w:rsidRPr="004F7E2C">
        <w:rPr>
          <w:rFonts w:eastAsia="MS Mincho"/>
          <w:lang w:eastAsia="ja-JP"/>
        </w:rPr>
        <w:t xml:space="preserve"> год» по разделу 2 «Расходы бюджета» данной формы отражаются показатели, по которым сумма исполненных назначений составляет менее 95% к сводной бюджетной</w:t>
      </w:r>
      <w:proofErr w:type="gramEnd"/>
      <w:r w:rsidRPr="004F7E2C">
        <w:rPr>
          <w:rFonts w:eastAsia="MS Mincho"/>
          <w:lang w:eastAsia="ja-JP"/>
        </w:rPr>
        <w:t xml:space="preserve"> росписи с учетом внесенных изменений</w:t>
      </w:r>
      <w:r>
        <w:rPr>
          <w:rFonts w:eastAsia="MS Mincho"/>
          <w:lang w:eastAsia="ja-JP"/>
        </w:rPr>
        <w:t xml:space="preserve"> по состоянию на 01.01.2017.</w:t>
      </w:r>
      <w:r w:rsidRPr="00105DF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</w:t>
      </w:r>
      <w:r w:rsidRPr="004F7E2C">
        <w:rPr>
          <w:rFonts w:eastAsia="MS Mincho"/>
          <w:lang w:eastAsia="ja-JP"/>
        </w:rPr>
        <w:t xml:space="preserve">о неисполненным расходам на </w:t>
      </w:r>
      <w:r>
        <w:rPr>
          <w:rFonts w:eastAsia="MS Mincho"/>
          <w:lang w:eastAsia="ja-JP"/>
        </w:rPr>
        <w:t>376,4</w:t>
      </w:r>
      <w:r w:rsidRPr="004F7E2C">
        <w:rPr>
          <w:rFonts w:eastAsia="MS Mincho"/>
          <w:lang w:eastAsia="ja-JP"/>
        </w:rPr>
        <w:t xml:space="preserve"> тыс. руб. сумма неисполненных назначений по каждо</w:t>
      </w:r>
      <w:r>
        <w:rPr>
          <w:rFonts w:eastAsia="MS Mincho"/>
          <w:lang w:eastAsia="ja-JP"/>
        </w:rPr>
        <w:t>й</w:t>
      </w:r>
      <w:r w:rsidRPr="004F7E2C">
        <w:rPr>
          <w:rFonts w:eastAsia="MS Mincho"/>
          <w:lang w:eastAsia="ja-JP"/>
        </w:rPr>
        <w:t xml:space="preserve"> из </w:t>
      </w:r>
      <w:r>
        <w:rPr>
          <w:rFonts w:eastAsia="MS Mincho"/>
          <w:lang w:eastAsia="ja-JP"/>
        </w:rPr>
        <w:t xml:space="preserve">целевых статей </w:t>
      </w:r>
      <w:r w:rsidRPr="004F7E2C">
        <w:rPr>
          <w:rFonts w:eastAsia="MS Mincho"/>
          <w:lang w:eastAsia="ja-JP"/>
        </w:rPr>
        <w:t xml:space="preserve">расходов составляла </w:t>
      </w:r>
      <w:r>
        <w:rPr>
          <w:rFonts w:eastAsia="MS Mincho"/>
          <w:lang w:eastAsia="ja-JP"/>
        </w:rPr>
        <w:t>менее 5 процентов</w:t>
      </w:r>
      <w:r w:rsidRPr="004F7E2C">
        <w:rPr>
          <w:rFonts w:eastAsia="MS Mincho"/>
          <w:lang w:eastAsia="ja-JP"/>
        </w:rPr>
        <w:t xml:space="preserve">. </w:t>
      </w:r>
    </w:p>
    <w:p w:rsidR="000859DA" w:rsidRPr="000859DA" w:rsidRDefault="000859DA" w:rsidP="000859DA">
      <w:pPr>
        <w:pStyle w:val="11"/>
        <w:ind w:firstLine="709"/>
        <w:jc w:val="both"/>
        <w:rPr>
          <w:rFonts w:eastAsia="MS Mincho"/>
          <w:lang w:eastAsia="ja-JP"/>
        </w:rPr>
      </w:pPr>
      <w:proofErr w:type="gramStart"/>
      <w:r w:rsidRPr="000859DA">
        <w:rPr>
          <w:rFonts w:eastAsia="MS Mincho"/>
          <w:lang w:eastAsia="ja-JP"/>
        </w:rPr>
        <w:t>Проверкой установлено, что фактически причинами неисполнения расходов на 376,4 тыс. руб</w:t>
      </w:r>
      <w:r w:rsidRPr="00A96581">
        <w:rPr>
          <w:rFonts w:eastAsia="MS Mincho"/>
          <w:lang w:eastAsia="ja-JP"/>
        </w:rPr>
        <w:t>. явил</w:t>
      </w:r>
      <w:r w:rsidR="00AD6F29" w:rsidRPr="00A96581">
        <w:rPr>
          <w:rFonts w:eastAsia="MS Mincho"/>
          <w:lang w:eastAsia="ja-JP"/>
        </w:rPr>
        <w:t>и</w:t>
      </w:r>
      <w:r w:rsidRPr="00A96581">
        <w:rPr>
          <w:rFonts w:eastAsia="MS Mincho"/>
          <w:lang w:eastAsia="ja-JP"/>
        </w:rPr>
        <w:t xml:space="preserve">сь </w:t>
      </w:r>
      <w:r w:rsidRPr="00A96581">
        <w:t xml:space="preserve">экономия ФОТ (11,7 тыс. руб.), отсутствие кассового плана (7,6 тыс. руб.), </w:t>
      </w:r>
      <w:r w:rsidR="00272930" w:rsidRPr="00A96581">
        <w:t xml:space="preserve">отсутствие </w:t>
      </w:r>
      <w:r w:rsidR="00A96581" w:rsidRPr="00A96581">
        <w:t>финансирова</w:t>
      </w:r>
      <w:r w:rsidR="00A96581">
        <w:t xml:space="preserve">ния </w:t>
      </w:r>
      <w:proofErr w:type="spellStart"/>
      <w:r w:rsidR="00CB0EF3" w:rsidRPr="00A96581">
        <w:t>Облфином</w:t>
      </w:r>
      <w:proofErr w:type="spellEnd"/>
      <w:r w:rsidR="00CB0EF3" w:rsidRPr="00A96581">
        <w:t xml:space="preserve"> </w:t>
      </w:r>
      <w:r w:rsidR="00A96581">
        <w:t>заявок</w:t>
      </w:r>
      <w:r w:rsidR="00CB0EF3" w:rsidRPr="00A96581">
        <w:t xml:space="preserve"> </w:t>
      </w:r>
      <w:r w:rsidRPr="00A96581">
        <w:t>(56,1 тыс. руб.), предоставление</w:t>
      </w:r>
      <w:r w:rsidRPr="000859DA">
        <w:t xml:space="preserve"> контрагентами документов на оплату по окончании отчетного периода (301 тыс. руб.).</w:t>
      </w:r>
      <w:proofErr w:type="gramEnd"/>
    </w:p>
    <w:p w:rsidR="000859DA" w:rsidRDefault="000859DA" w:rsidP="007E37CE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color w:val="FF0000"/>
          <w:sz w:val="24"/>
          <w:szCs w:val="24"/>
        </w:rPr>
      </w:pPr>
      <w:r w:rsidRPr="007E37CE">
        <w:rPr>
          <w:rFonts w:ascii="Times New Roman" w:hAnsi="Times New Roman"/>
          <w:sz w:val="24"/>
          <w:szCs w:val="24"/>
        </w:rPr>
        <w:t xml:space="preserve">При этом в «Сведениях о принятых и неисполненных обязательствах получателя бюджетных средств» (ф.05031175) по 6 направлениям расходов на сумму 22,6 тыс. руб. ГКУ «ЦБУ» указано, что причинами неисполнения принятых бюджетных обязательств явилось «предоставление контрагентами документов на оплату по окончании отчетного периода». Вместе с тем Волгоградоблгостехнадзором по этим расходам были представлены </w:t>
      </w:r>
      <w:proofErr w:type="spellStart"/>
      <w:r w:rsidRPr="007E37CE">
        <w:rPr>
          <w:rFonts w:ascii="Times New Roman" w:hAnsi="Times New Roman"/>
          <w:sz w:val="24"/>
          <w:szCs w:val="24"/>
        </w:rPr>
        <w:t>непрофинансированные</w:t>
      </w:r>
      <w:proofErr w:type="spellEnd"/>
      <w:r w:rsidRPr="007E3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7CE">
        <w:rPr>
          <w:rFonts w:ascii="Times New Roman" w:hAnsi="Times New Roman"/>
          <w:sz w:val="24"/>
          <w:szCs w:val="24"/>
        </w:rPr>
        <w:t>Облфином</w:t>
      </w:r>
      <w:proofErr w:type="spellEnd"/>
      <w:r w:rsidRPr="007E37CE">
        <w:rPr>
          <w:rFonts w:ascii="Times New Roman" w:hAnsi="Times New Roman"/>
          <w:sz w:val="24"/>
          <w:szCs w:val="24"/>
        </w:rPr>
        <w:t xml:space="preserve"> заявки на кассовый расход. То есть, ф.05031175 содержит недостоверную информацию о причинах неисполнения принятых бюджетных обязательств.</w:t>
      </w:r>
      <w:r w:rsidR="007E37CE" w:rsidRPr="007E37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7CE" w:rsidRPr="00B9463D">
        <w:rPr>
          <w:rFonts w:ascii="Times New Roman" w:hAnsi="Times New Roman"/>
          <w:sz w:val="24"/>
          <w:szCs w:val="24"/>
        </w:rPr>
        <w:t xml:space="preserve">При подготовке заключения Волгоградоблгостехнадзором представлена исправленная форма, с отметкой </w:t>
      </w:r>
      <w:proofErr w:type="spellStart"/>
      <w:r w:rsidR="007E37CE" w:rsidRPr="00B9463D">
        <w:rPr>
          <w:rFonts w:ascii="Times New Roman" w:hAnsi="Times New Roman"/>
          <w:sz w:val="24"/>
          <w:szCs w:val="24"/>
        </w:rPr>
        <w:t>Облфина</w:t>
      </w:r>
      <w:proofErr w:type="spellEnd"/>
      <w:r w:rsidR="007E37CE" w:rsidRPr="00B94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7CE" w:rsidRPr="00B9463D">
        <w:rPr>
          <w:rFonts w:ascii="Times New Roman" w:hAnsi="Times New Roman"/>
          <w:sz w:val="24"/>
          <w:szCs w:val="24"/>
        </w:rPr>
        <w:t>об</w:t>
      </w:r>
      <w:proofErr w:type="gramEnd"/>
      <w:r w:rsidR="007E37CE" w:rsidRPr="00B9463D">
        <w:rPr>
          <w:rFonts w:ascii="Times New Roman" w:hAnsi="Times New Roman"/>
          <w:sz w:val="24"/>
          <w:szCs w:val="24"/>
        </w:rPr>
        <w:t xml:space="preserve"> принятии, в которой указанные замечания устранены.</w:t>
      </w:r>
    </w:p>
    <w:p w:rsidR="000859DA" w:rsidRPr="000859DA" w:rsidRDefault="000859DA" w:rsidP="000859DA">
      <w:pPr>
        <w:pStyle w:val="afc"/>
        <w:ind w:firstLine="709"/>
        <w:jc w:val="both"/>
        <w:rPr>
          <w:sz w:val="24"/>
          <w:szCs w:val="24"/>
        </w:rPr>
      </w:pPr>
      <w:r w:rsidRPr="000859DA">
        <w:rPr>
          <w:sz w:val="24"/>
          <w:szCs w:val="24"/>
        </w:rPr>
        <w:lastRenderedPageBreak/>
        <w:t xml:space="preserve">Сравнительный анализ расходов </w:t>
      </w:r>
      <w:proofErr w:type="spellStart"/>
      <w:r w:rsidRPr="000859DA">
        <w:rPr>
          <w:sz w:val="24"/>
          <w:szCs w:val="24"/>
        </w:rPr>
        <w:t>Волгоградоблгостехнадзора</w:t>
      </w:r>
      <w:proofErr w:type="spellEnd"/>
      <w:r w:rsidRPr="000859DA">
        <w:rPr>
          <w:sz w:val="24"/>
          <w:szCs w:val="24"/>
        </w:rPr>
        <w:t xml:space="preserve"> за 2015-2016 годы приведен в таблице №</w:t>
      </w:r>
      <w:r w:rsidR="00AD6F29">
        <w:rPr>
          <w:sz w:val="24"/>
          <w:szCs w:val="24"/>
        </w:rPr>
        <w:t>3</w:t>
      </w:r>
      <w:r w:rsidRPr="000859DA">
        <w:rPr>
          <w:sz w:val="24"/>
          <w:szCs w:val="24"/>
        </w:rPr>
        <w:t>:</w:t>
      </w:r>
    </w:p>
    <w:p w:rsidR="000859DA" w:rsidRPr="000859DA" w:rsidRDefault="000859DA" w:rsidP="00085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859DA">
        <w:rPr>
          <w:rFonts w:ascii="Times New Roman" w:hAnsi="Times New Roman"/>
          <w:i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Таблица №</w:t>
      </w:r>
      <w:r w:rsidR="00AD6F29">
        <w:rPr>
          <w:rFonts w:ascii="Times New Roman" w:hAnsi="Times New Roman"/>
          <w:sz w:val="24"/>
          <w:szCs w:val="24"/>
        </w:rPr>
        <w:t>3</w:t>
      </w:r>
      <w:r w:rsidRPr="000859DA">
        <w:rPr>
          <w:rFonts w:ascii="Times New Roman" w:hAnsi="Times New Roman"/>
          <w:sz w:val="24"/>
          <w:szCs w:val="24"/>
        </w:rPr>
        <w:t xml:space="preserve"> (тыс. руб.)</w:t>
      </w:r>
    </w:p>
    <w:tbl>
      <w:tblPr>
        <w:tblW w:w="0" w:type="auto"/>
        <w:tblInd w:w="108" w:type="dxa"/>
        <w:tblLook w:val="0000"/>
      </w:tblPr>
      <w:tblGrid>
        <w:gridCol w:w="1817"/>
        <w:gridCol w:w="3169"/>
        <w:gridCol w:w="881"/>
        <w:gridCol w:w="881"/>
        <w:gridCol w:w="1200"/>
        <w:gridCol w:w="1515"/>
      </w:tblGrid>
      <w:tr w:rsidR="000859DA" w:rsidRPr="000859DA" w:rsidTr="005D4133">
        <w:trPr>
          <w:trHeight w:val="6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Подраздел, целевая статья расходов, 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К бюджетным назначениям</w:t>
            </w:r>
          </w:p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 xml:space="preserve"> 2015 года</w:t>
            </w:r>
          </w:p>
        </w:tc>
      </w:tr>
      <w:tr w:rsidR="000859DA" w:rsidRPr="000859DA" w:rsidTr="005D4133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</w:tr>
      <w:tr w:rsidR="000859DA" w:rsidRPr="000859DA" w:rsidTr="005D4133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ГАБС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53121,8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46682,8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-6439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87,9</w:t>
            </w:r>
          </w:p>
        </w:tc>
      </w:tr>
      <w:tr w:rsidR="000859DA" w:rsidRPr="000859DA" w:rsidTr="005D4133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0405 9900021130 000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 xml:space="preserve">Техническое оснащение органов </w:t>
            </w:r>
            <w:proofErr w:type="spellStart"/>
            <w:r w:rsidRPr="000859DA">
              <w:rPr>
                <w:rFonts w:ascii="Times New Roman" w:hAnsi="Times New Roman"/>
                <w:sz w:val="20"/>
                <w:szCs w:val="20"/>
              </w:rPr>
              <w:t>гостехнадзора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-22,6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0859DA" w:rsidRPr="000859DA" w:rsidTr="005D4133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43182,2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40681,0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-2501,2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0859DA" w:rsidRPr="000859DA" w:rsidTr="005D4133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8310,9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4378,7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-3932,2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 xml:space="preserve">          52,7</w:t>
            </w:r>
          </w:p>
        </w:tc>
      </w:tr>
      <w:tr w:rsidR="000859DA" w:rsidRPr="000859DA" w:rsidTr="005D4133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9D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859DA" w:rsidRPr="000859DA" w:rsidTr="005D4133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0405 9900000 800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</w:tbl>
    <w:p w:rsidR="000859DA" w:rsidRPr="000859DA" w:rsidRDefault="000859DA" w:rsidP="00085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0859DA" w:rsidRPr="000859DA" w:rsidRDefault="000859DA" w:rsidP="000859DA">
      <w:pPr>
        <w:pStyle w:val="afc"/>
        <w:ind w:firstLine="540"/>
        <w:jc w:val="both"/>
        <w:rPr>
          <w:sz w:val="24"/>
          <w:szCs w:val="24"/>
        </w:rPr>
      </w:pPr>
      <w:r w:rsidRPr="000859DA">
        <w:rPr>
          <w:sz w:val="24"/>
          <w:szCs w:val="24"/>
        </w:rPr>
        <w:t xml:space="preserve"> В целом расходы </w:t>
      </w:r>
      <w:proofErr w:type="spellStart"/>
      <w:r w:rsidRPr="000859DA">
        <w:rPr>
          <w:sz w:val="24"/>
          <w:szCs w:val="24"/>
        </w:rPr>
        <w:t>Волгоградоблгостехнадзора</w:t>
      </w:r>
      <w:proofErr w:type="spellEnd"/>
      <w:r w:rsidRPr="000859DA">
        <w:rPr>
          <w:sz w:val="24"/>
          <w:szCs w:val="24"/>
        </w:rPr>
        <w:t xml:space="preserve"> в 2016 году по сравнению с 2015 годом сократились на 6439,0 тыс. руб., или на 12,1%, из них на оплату труда– </w:t>
      </w:r>
      <w:proofErr w:type="gramStart"/>
      <w:r w:rsidRPr="000859DA">
        <w:rPr>
          <w:sz w:val="24"/>
          <w:szCs w:val="24"/>
        </w:rPr>
        <w:t>на</w:t>
      </w:r>
      <w:proofErr w:type="gramEnd"/>
      <w:r w:rsidRPr="000859DA">
        <w:rPr>
          <w:sz w:val="24"/>
          <w:szCs w:val="24"/>
        </w:rPr>
        <w:t xml:space="preserve"> 2504,1 тыс. руб., или на 7,5%, прочие услуги – на  2974,3 тыс. руб., или в 9,7 раза (в основном такое значительное снижение связано с тем, что в 2015 году Волгоградоблгостехнадзором проводился Всероссийский семинар-совещание работников органов </w:t>
      </w:r>
      <w:proofErr w:type="spellStart"/>
      <w:proofErr w:type="gramStart"/>
      <w:r w:rsidRPr="000859DA">
        <w:rPr>
          <w:sz w:val="24"/>
          <w:szCs w:val="24"/>
        </w:rPr>
        <w:t>гостехнадзора</w:t>
      </w:r>
      <w:proofErr w:type="spellEnd"/>
      <w:r w:rsidRPr="000859DA">
        <w:rPr>
          <w:sz w:val="24"/>
          <w:szCs w:val="24"/>
        </w:rPr>
        <w:t>, на который израсходовано 2747,2 тыс. руб.).</w:t>
      </w:r>
      <w:proofErr w:type="gramEnd"/>
    </w:p>
    <w:p w:rsidR="000859DA" w:rsidRPr="000859DA" w:rsidRDefault="000859DA" w:rsidP="000859DA">
      <w:pPr>
        <w:pStyle w:val="afc"/>
        <w:ind w:firstLine="708"/>
        <w:jc w:val="center"/>
        <w:rPr>
          <w:b/>
          <w:i/>
          <w:sz w:val="24"/>
          <w:szCs w:val="24"/>
        </w:rPr>
      </w:pPr>
    </w:p>
    <w:p w:rsidR="000859DA" w:rsidRPr="000859DA" w:rsidRDefault="000859DA" w:rsidP="000859DA">
      <w:pPr>
        <w:pStyle w:val="afc"/>
        <w:ind w:firstLine="708"/>
        <w:jc w:val="center"/>
        <w:rPr>
          <w:b/>
          <w:i/>
          <w:sz w:val="24"/>
          <w:szCs w:val="24"/>
        </w:rPr>
      </w:pPr>
      <w:r w:rsidRPr="000859DA">
        <w:rPr>
          <w:b/>
          <w:i/>
          <w:sz w:val="24"/>
          <w:szCs w:val="24"/>
        </w:rPr>
        <w:t>Анализ дебиторской и кредиторской задолженности</w:t>
      </w:r>
    </w:p>
    <w:p w:rsidR="000859DA" w:rsidRPr="000859DA" w:rsidRDefault="000859DA" w:rsidP="000859DA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Анализ дебиторской и кредиторской задолженности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согласно Сведениям по дебиторской и кредиторской задолженности (ф. 0503169) приведен в таблице</w:t>
      </w:r>
      <w:r w:rsidR="00AD6F29">
        <w:rPr>
          <w:rFonts w:ascii="Times New Roman" w:hAnsi="Times New Roman"/>
          <w:sz w:val="24"/>
          <w:szCs w:val="24"/>
        </w:rPr>
        <w:t xml:space="preserve"> 4:</w:t>
      </w:r>
    </w:p>
    <w:p w:rsidR="000859DA" w:rsidRPr="000859DA" w:rsidRDefault="000859DA" w:rsidP="000859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</w:r>
      <w:r w:rsidRPr="000859DA">
        <w:rPr>
          <w:rFonts w:ascii="Times New Roman" w:hAnsi="Times New Roman"/>
          <w:sz w:val="24"/>
          <w:szCs w:val="24"/>
        </w:rPr>
        <w:tab/>
        <w:t xml:space="preserve">             Таблица </w:t>
      </w:r>
      <w:r w:rsidR="00AD6F29">
        <w:rPr>
          <w:rFonts w:ascii="Times New Roman" w:hAnsi="Times New Roman"/>
          <w:sz w:val="24"/>
          <w:szCs w:val="24"/>
        </w:rPr>
        <w:t>4</w:t>
      </w:r>
      <w:r w:rsidRPr="000859DA">
        <w:rPr>
          <w:rFonts w:ascii="Times New Roman" w:hAnsi="Times New Roman"/>
          <w:sz w:val="24"/>
          <w:szCs w:val="24"/>
        </w:rPr>
        <w:t xml:space="preserve"> (тыс</w:t>
      </w:r>
      <w:proofErr w:type="gramStart"/>
      <w:r w:rsidRPr="000859DA">
        <w:rPr>
          <w:rFonts w:ascii="Times New Roman" w:hAnsi="Times New Roman"/>
          <w:sz w:val="24"/>
          <w:szCs w:val="24"/>
        </w:rPr>
        <w:t>.р</w:t>
      </w:r>
      <w:proofErr w:type="gramEnd"/>
      <w:r w:rsidRPr="000859DA">
        <w:rPr>
          <w:rFonts w:ascii="Times New Roman" w:hAnsi="Times New Roman"/>
          <w:sz w:val="24"/>
          <w:szCs w:val="24"/>
        </w:rPr>
        <w:t>уб.)</w:t>
      </w:r>
    </w:p>
    <w:tbl>
      <w:tblPr>
        <w:tblW w:w="9929" w:type="dxa"/>
        <w:tblInd w:w="108" w:type="dxa"/>
        <w:tblLook w:val="04A0"/>
      </w:tblPr>
      <w:tblGrid>
        <w:gridCol w:w="5387"/>
        <w:gridCol w:w="1362"/>
        <w:gridCol w:w="1341"/>
        <w:gridCol w:w="1266"/>
        <w:gridCol w:w="573"/>
      </w:tblGrid>
      <w:tr w:rsidR="000859DA" w:rsidRPr="000859DA" w:rsidTr="005D4133">
        <w:trPr>
          <w:gridAfter w:val="1"/>
          <w:wAfter w:w="573" w:type="dxa"/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Бюджетная деятельность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Изменения</w:t>
            </w:r>
            <w:proofErr w:type="gramStart"/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 xml:space="preserve"> (-) </w:t>
            </w:r>
            <w:proofErr w:type="gramEnd"/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снижение, (+) рост</w:t>
            </w:r>
          </w:p>
        </w:tc>
      </w:tr>
      <w:tr w:rsidR="000859DA" w:rsidRPr="000859DA" w:rsidTr="005D4133">
        <w:trPr>
          <w:gridAfter w:val="1"/>
          <w:wAfter w:w="573" w:type="dxa"/>
          <w:trHeight w:val="42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на 01.01.16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на 01.01.17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тыс. руб.  (гр.3-гр.2)</w:t>
            </w:r>
          </w:p>
        </w:tc>
      </w:tr>
      <w:tr w:rsidR="000859DA" w:rsidRPr="000859DA" w:rsidTr="005D4133">
        <w:trPr>
          <w:gridAfter w:val="1"/>
          <w:wAfter w:w="573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0859DA" w:rsidRPr="000859DA" w:rsidTr="005D4133">
        <w:trPr>
          <w:gridAfter w:val="1"/>
          <w:wAfter w:w="573" w:type="dxa"/>
          <w:trHeight w:val="2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всего, в т.ч. по счетам: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155,1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217,9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+62,8</w:t>
            </w:r>
          </w:p>
        </w:tc>
      </w:tr>
      <w:tr w:rsidR="000859DA" w:rsidRPr="000859DA" w:rsidTr="005D4133">
        <w:trPr>
          <w:gridAfter w:val="1"/>
          <w:wAfter w:w="573" w:type="dxa"/>
          <w:trHeight w:val="1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Расчеты по выданным авансам (206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136,1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159,8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+23,7</w:t>
            </w:r>
          </w:p>
        </w:tc>
      </w:tr>
      <w:tr w:rsidR="000859DA" w:rsidRPr="000859DA" w:rsidTr="005D4133">
        <w:trPr>
          <w:gridAfter w:val="1"/>
          <w:wAfter w:w="57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с подотчетными лицами (208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</w:tr>
      <w:tr w:rsidR="000859DA" w:rsidRPr="000859DA" w:rsidTr="005D4133">
        <w:trPr>
          <w:gridAfter w:val="1"/>
          <w:wAfter w:w="57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Расчеты по платежам в бюджет</w:t>
            </w:r>
            <w:r w:rsidRPr="000859DA">
              <w:rPr>
                <w:rFonts w:ascii="Times New Roman" w:hAnsi="Times New Roman"/>
                <w:sz w:val="20"/>
                <w:szCs w:val="20"/>
              </w:rPr>
              <w:t xml:space="preserve"> (303 00000)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+41,9</w:t>
            </w:r>
          </w:p>
        </w:tc>
      </w:tr>
      <w:tr w:rsidR="000859DA" w:rsidRPr="000859DA" w:rsidTr="005D4133">
        <w:trPr>
          <w:gridAfter w:val="1"/>
          <w:wAfter w:w="57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всего, в том числе по счетам: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3787,5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5455,2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/>
                <w:sz w:val="20"/>
                <w:szCs w:val="20"/>
              </w:rPr>
              <w:t>+1667,7</w:t>
            </w:r>
          </w:p>
        </w:tc>
      </w:tr>
      <w:tr w:rsidR="000859DA" w:rsidRPr="000859DA" w:rsidTr="005D4133">
        <w:trPr>
          <w:gridAfter w:val="1"/>
          <w:wAfter w:w="573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sub_30211000"/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Расчеты по заработной плате (0302 11000</w:t>
            </w:r>
            <w:bookmarkEnd w:id="1"/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587,6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-587,6</w:t>
            </w: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>Расчеты по начислениям на выплаты по оплате труда</w:t>
            </w:r>
          </w:p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 xml:space="preserve"> (302 13000)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-13,7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 xml:space="preserve">Расчеты по коммунальным услугам </w:t>
            </w:r>
          </w:p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(302 23000)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+42,5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по арендной плате за пользование имуществом (302 24000)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+14,5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по работам, услугам по содержанию имущества (302 25000)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+1,4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прочим работам, услугам</w:t>
            </w:r>
          </w:p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(302 26000)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-43,0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по приобретению материальных запасов (302 34000)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-12,8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по прочим расходам (сувенирная продукция) (302 91000)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+39,8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(303 00000)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1147,9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-1147,1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Прочие расчеты с кредиторами (по оплате труда) (304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-23,0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Расчеты с подотчетными лицами (208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-9,4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DA" w:rsidRPr="000859DA" w:rsidTr="005D4133">
        <w:trPr>
          <w:trHeight w:val="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DA" w:rsidRPr="000859DA" w:rsidRDefault="000859DA" w:rsidP="000859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bCs/>
                <w:sz w:val="20"/>
                <w:szCs w:val="20"/>
              </w:rPr>
              <w:t xml:space="preserve"> Расчеты по доходам (205 00000)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1771,9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5177,9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9DA">
              <w:rPr>
                <w:rFonts w:ascii="Times New Roman" w:hAnsi="Times New Roman"/>
                <w:sz w:val="20"/>
                <w:szCs w:val="20"/>
              </w:rPr>
              <w:t>+3406,0</w:t>
            </w:r>
          </w:p>
        </w:tc>
        <w:tc>
          <w:tcPr>
            <w:tcW w:w="573" w:type="dxa"/>
            <w:vAlign w:val="bottom"/>
          </w:tcPr>
          <w:p w:rsidR="000859DA" w:rsidRPr="000859DA" w:rsidRDefault="000859DA" w:rsidP="00085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9EF" w:rsidRDefault="001019EF" w:rsidP="000859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0859DA">
        <w:rPr>
          <w:rFonts w:ascii="Times New Roman" w:hAnsi="Times New Roman"/>
          <w:i/>
          <w:sz w:val="24"/>
          <w:szCs w:val="24"/>
          <w:u w:val="single"/>
        </w:rPr>
        <w:t xml:space="preserve">Состояние кредиторской задолженности 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По состоянию на 01.01.2016 кредиторская задолженность составляла 3787,5тыс. руб., на 01.01.2017 увеличилась на 1667,7 тыс. руб., или на 44%, и составила 5455,2 тыс. рублей. Основная доля кредиторской задолженности сложилась по расчетам по доходам, которая по сравнению с предыдущим годом увеличилась в 2,9 раза и составила 5177,9 тыс. руб. (94,9%</w:t>
      </w:r>
      <w:r w:rsidR="00CB0EF3">
        <w:rPr>
          <w:rFonts w:ascii="Times New Roman" w:hAnsi="Times New Roman"/>
          <w:sz w:val="24"/>
          <w:szCs w:val="24"/>
        </w:rPr>
        <w:t xml:space="preserve"> от общей суммы</w:t>
      </w:r>
      <w:r w:rsidRPr="000859DA">
        <w:rPr>
          <w:rFonts w:ascii="Times New Roman" w:hAnsi="Times New Roman"/>
          <w:sz w:val="24"/>
          <w:szCs w:val="24"/>
        </w:rPr>
        <w:t xml:space="preserve">), в том числе по видам доходов: 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-государственная пошлина за проведение уполномоченными органами исполнительной власти субъектов РФ государственного технического осмотра, регистрации тракторов, самоходных и иных машин, за выдачу удостоверений тракториста - машиниста (тракториста) – 3604,1 тыс. руб. (было 1175,8 тыс. руб.);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>- платежи, взимаемые государственными органами (организациями) субъектов РФ</w:t>
      </w:r>
      <w:r w:rsidR="00CB0EF3">
        <w:rPr>
          <w:rFonts w:ascii="Times New Roman" w:hAnsi="Times New Roman"/>
          <w:sz w:val="24"/>
          <w:szCs w:val="24"/>
        </w:rPr>
        <w:t>,</w:t>
      </w:r>
      <w:r w:rsidRPr="000859DA">
        <w:rPr>
          <w:rFonts w:ascii="Times New Roman" w:hAnsi="Times New Roman"/>
          <w:sz w:val="24"/>
          <w:szCs w:val="24"/>
        </w:rPr>
        <w:t xml:space="preserve"> – 1554,2 тыс. руб. (было 579,5 тыс. руб.). </w:t>
      </w:r>
      <w:proofErr w:type="gramEnd"/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В ходе проверки в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Волгоградоблгостехнадзоре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были запрошены пояснения о причинах значительного роста кредиторской задолженности. Однако такие пояснения представлены не были.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По данным ф.0503169 у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просроченная кредиторская задолженность на 01.01.2016 отсутствовала, на 01.01.2017 составляла – 10,6 тыс. рублей.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Остальная кредиторская задолженность образовалась в  2016 году.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59DA">
        <w:rPr>
          <w:rFonts w:ascii="Times New Roman" w:hAnsi="Times New Roman"/>
          <w:i/>
          <w:sz w:val="24"/>
          <w:szCs w:val="24"/>
          <w:u w:val="single"/>
        </w:rPr>
        <w:t>Состояние дебиторской задолженности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>Дебиторская задолженность по состоянию на 01.01.2016 составляла 155,1 тыс. руб., на 01.01.2017 увеличилась на 62,8 тыс. руб., или на 40%, и составила 217,9 тыс. руб., в том числе: по расчетам по платежам в бюджет - 58,1 тыс. руб., по расчетам по выданным авансам - 159,8 тыс. руб., из них по оплате труда - 145,7 тыс. рублей.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Основная сумма дебиторской задолженности по оплате труда (134,3 тыс. руб.)  образовалась в результате того, что ГКУ «ЦБУ» в ноябре 2015 года двум работникам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были излишне выплачены единовременная выплата к отпуску и материальная помощь. Работниками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написаны заявления от 02.02.2016 о ежемесячном удержании из их заработной платы излишне выплаченных им средств.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9DA" w:rsidRPr="000859DA" w:rsidRDefault="000859DA" w:rsidP="00085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 xml:space="preserve">Пунктом 167 Инструкции №191н предусмотрено, что в </w:t>
      </w:r>
      <w:hyperlink w:anchor="sub_5031691" w:history="1">
        <w:r w:rsidRPr="000859DA">
          <w:rPr>
            <w:rFonts w:ascii="Times New Roman" w:hAnsi="Times New Roman"/>
            <w:sz w:val="24"/>
            <w:szCs w:val="24"/>
          </w:rPr>
          <w:t>разделе 1</w:t>
        </w:r>
      </w:hyperlink>
      <w:r w:rsidRPr="000859DA">
        <w:rPr>
          <w:rFonts w:ascii="Times New Roman" w:hAnsi="Times New Roman"/>
          <w:sz w:val="24"/>
          <w:szCs w:val="24"/>
        </w:rPr>
        <w:t xml:space="preserve"> «Сведений по дебиторской и кредиторской задолженности» (ф. 0503169) в графах 4, 11, 14 отражаются данные о просроченной дебиторской, кредиторской задолженности (неисполненной задолженности при наступлении даты ее исполнения на соответствующую отчетную дату) на начало года, на конец отчетного периода и на конец аналогичного отчетного периода прошлого финансового года соответственно.</w:t>
      </w:r>
      <w:proofErr w:type="gramEnd"/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По данным ф.0503169 на 01.01.2016 и на 01.01.2017 у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отсутствовала просроченная дебиторская задолженность.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Вместе с тем в соответствии с данными аналитического учета по  счету 206 «Расчеты по выданным авансам» по состоянию на 01.01.2016 и на 01.01.2017 у </w:t>
      </w:r>
      <w:proofErr w:type="spellStart"/>
      <w:r w:rsidRPr="000859DA">
        <w:rPr>
          <w:rFonts w:ascii="Times New Roman" w:hAnsi="Times New Roman"/>
          <w:sz w:val="24"/>
          <w:szCs w:val="24"/>
        </w:rPr>
        <w:lastRenderedPageBreak/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</w:t>
      </w:r>
      <w:r w:rsidR="0001077A">
        <w:rPr>
          <w:rFonts w:ascii="Times New Roman" w:hAnsi="Times New Roman"/>
          <w:sz w:val="24"/>
          <w:szCs w:val="24"/>
        </w:rPr>
        <w:t xml:space="preserve">по двум контрагентам </w:t>
      </w:r>
      <w:r w:rsidRPr="000859DA">
        <w:rPr>
          <w:rFonts w:ascii="Times New Roman" w:hAnsi="Times New Roman"/>
          <w:sz w:val="24"/>
          <w:szCs w:val="24"/>
        </w:rPr>
        <w:t xml:space="preserve">имелась  </w:t>
      </w:r>
      <w:r w:rsidRPr="000859DA">
        <w:rPr>
          <w:rFonts w:ascii="Times New Roman" w:hAnsi="Times New Roman"/>
          <w:sz w:val="24"/>
          <w:szCs w:val="24"/>
          <w:u w:val="single"/>
        </w:rPr>
        <w:t>просроченная дебиторская  задолженность</w:t>
      </w:r>
      <w:r w:rsidR="0001077A">
        <w:rPr>
          <w:rFonts w:ascii="Times New Roman" w:hAnsi="Times New Roman"/>
          <w:sz w:val="24"/>
          <w:szCs w:val="24"/>
          <w:u w:val="single"/>
        </w:rPr>
        <w:t xml:space="preserve"> на сумму 13,1 тыс. рублей.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A">
        <w:rPr>
          <w:rFonts w:ascii="Times New Roman" w:hAnsi="Times New Roman"/>
          <w:sz w:val="24"/>
          <w:szCs w:val="24"/>
        </w:rPr>
        <w:t xml:space="preserve">Таким образом, в нарушение п. 167 Инструкции №191н задолженность в сумме 13,1 тыс. руб. не была отражена ГКУ «ЦБУ» </w:t>
      </w:r>
      <w:r w:rsidRPr="004A3451">
        <w:rPr>
          <w:rFonts w:ascii="Times New Roman" w:hAnsi="Times New Roman"/>
          <w:sz w:val="24"/>
          <w:szCs w:val="24"/>
        </w:rPr>
        <w:t>в</w:t>
      </w:r>
      <w:r w:rsidRPr="004A3451">
        <w:rPr>
          <w:rFonts w:ascii="Times New Roman" w:hAnsi="Times New Roman"/>
          <w:b/>
          <w:sz w:val="24"/>
          <w:szCs w:val="24"/>
        </w:rPr>
        <w:t xml:space="preserve"> </w:t>
      </w:r>
      <w:hyperlink w:anchor="sub_5031691" w:history="1">
        <w:r w:rsidRPr="004A3451">
          <w:rPr>
            <w:rFonts w:ascii="Times New Roman" w:hAnsi="Times New Roman"/>
            <w:bCs/>
            <w:sz w:val="24"/>
            <w:szCs w:val="24"/>
          </w:rPr>
          <w:t>разделе 1</w:t>
        </w:r>
      </w:hyperlink>
      <w:r w:rsidRPr="004A3451">
        <w:rPr>
          <w:rFonts w:ascii="Times New Roman" w:hAnsi="Times New Roman"/>
          <w:sz w:val="24"/>
          <w:szCs w:val="24"/>
        </w:rPr>
        <w:t xml:space="preserve"> по строкам 0405 9000000010 244 1 206 23000 и 0405 9000000010 244 1 206 26000 в графах</w:t>
      </w:r>
      <w:r w:rsidRPr="000859DA">
        <w:rPr>
          <w:rFonts w:ascii="Times New Roman" w:hAnsi="Times New Roman"/>
          <w:sz w:val="24"/>
          <w:szCs w:val="24"/>
        </w:rPr>
        <w:t xml:space="preserve"> 4, 11 и 14</w:t>
      </w:r>
      <w:r w:rsidR="00DF4520">
        <w:rPr>
          <w:rFonts w:ascii="Times New Roman" w:hAnsi="Times New Roman"/>
          <w:sz w:val="24"/>
          <w:szCs w:val="24"/>
        </w:rPr>
        <w:t xml:space="preserve"> на 01.01.2016 и</w:t>
      </w:r>
      <w:r w:rsidRPr="000859DA">
        <w:rPr>
          <w:rFonts w:ascii="Times New Roman" w:hAnsi="Times New Roman"/>
          <w:sz w:val="24"/>
          <w:szCs w:val="24"/>
        </w:rPr>
        <w:t xml:space="preserve"> на 01.01.2017 как просроченная дебиторская задолженность.</w:t>
      </w:r>
      <w:proofErr w:type="gramEnd"/>
      <w:r w:rsidRPr="000859DA">
        <w:rPr>
          <w:rFonts w:ascii="Times New Roman" w:hAnsi="Times New Roman"/>
          <w:sz w:val="24"/>
          <w:szCs w:val="24"/>
        </w:rPr>
        <w:t xml:space="preserve"> В результате искажение данных показателей бюджетной отчетности составило 100 процентов. </w:t>
      </w:r>
    </w:p>
    <w:p w:rsidR="000859DA" w:rsidRPr="000859DA" w:rsidRDefault="000859DA" w:rsidP="000859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Как следствие</w:t>
      </w:r>
      <w:r w:rsidR="00AD6F29">
        <w:rPr>
          <w:rFonts w:ascii="Times New Roman" w:hAnsi="Times New Roman"/>
          <w:sz w:val="24"/>
          <w:szCs w:val="24"/>
        </w:rPr>
        <w:t>,</w:t>
      </w:r>
      <w:r w:rsidRPr="000859DA">
        <w:rPr>
          <w:rFonts w:ascii="Times New Roman" w:hAnsi="Times New Roman"/>
          <w:sz w:val="24"/>
          <w:szCs w:val="24"/>
        </w:rPr>
        <w:t xml:space="preserve"> ГКУ «ЦБУ» не был заполнен раздел 2 «Сведений по дебиторской и кредиторской задолженности» (ф. 0503169) на 01.01.2017, в которой отражаются сведения о просроченной задолженности.</w:t>
      </w:r>
    </w:p>
    <w:p w:rsidR="000859DA" w:rsidRDefault="000859DA" w:rsidP="0008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ГКУ «ЦБУ» была представлена исправленная форма «Сведения по дебиторской и кредиторской задолженности» (ф. 0503169), с отметкой </w:t>
      </w:r>
      <w:proofErr w:type="spellStart"/>
      <w:r w:rsidRPr="000859DA">
        <w:rPr>
          <w:rFonts w:ascii="Times New Roman" w:hAnsi="Times New Roman"/>
          <w:sz w:val="24"/>
          <w:szCs w:val="24"/>
        </w:rPr>
        <w:t>Облфина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 её принятии, в которой указанные нарушения были устранены. В этой связи должностное лицо ГКУ «ЦБУ», допустившее указанное нарушение, освобождается от административной ответственности за административное правонарушение по статье 15.11. Кодекса об административных правонарушениях</w:t>
      </w:r>
      <w:r w:rsidR="004D014A">
        <w:rPr>
          <w:rFonts w:ascii="Times New Roman" w:hAnsi="Times New Roman"/>
          <w:sz w:val="24"/>
          <w:szCs w:val="24"/>
        </w:rPr>
        <w:t xml:space="preserve"> РФ</w:t>
      </w:r>
      <w:r w:rsidRPr="000859DA">
        <w:rPr>
          <w:rFonts w:ascii="Times New Roman" w:hAnsi="Times New Roman"/>
          <w:sz w:val="24"/>
          <w:szCs w:val="24"/>
        </w:rPr>
        <w:t>.</w:t>
      </w:r>
    </w:p>
    <w:p w:rsidR="0001077A" w:rsidRDefault="0001077A" w:rsidP="0008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9DA" w:rsidRPr="000859DA" w:rsidRDefault="000859DA" w:rsidP="000859DA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2" w:name="sub_211"/>
      <w:bookmarkStart w:id="3" w:name="sub_221"/>
      <w:r w:rsidRPr="000859DA">
        <w:rPr>
          <w:rFonts w:ascii="Times New Roman" w:hAnsi="Times New Roman"/>
          <w:b/>
          <w:i/>
          <w:sz w:val="24"/>
          <w:szCs w:val="24"/>
        </w:rPr>
        <w:t xml:space="preserve">Использование средств на премиальные выплаты </w:t>
      </w:r>
    </w:p>
    <w:p w:rsidR="00AE3850" w:rsidRDefault="00AE3850" w:rsidP="00AE3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ф. 0503127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расходы на премиальные выплаты </w:t>
      </w:r>
      <w:r w:rsidR="00F572B8">
        <w:rPr>
          <w:rFonts w:ascii="Times New Roman" w:hAnsi="Times New Roman"/>
          <w:sz w:val="24"/>
          <w:szCs w:val="24"/>
        </w:rPr>
        <w:t xml:space="preserve">за 2016 год </w:t>
      </w:r>
      <w:r>
        <w:rPr>
          <w:rFonts w:ascii="Times New Roman" w:hAnsi="Times New Roman"/>
          <w:sz w:val="24"/>
          <w:szCs w:val="24"/>
        </w:rPr>
        <w:t xml:space="preserve">составили </w:t>
      </w:r>
      <w:r w:rsidRPr="00035992">
        <w:rPr>
          <w:rFonts w:ascii="Times New Roman" w:hAnsi="Times New Roman"/>
          <w:sz w:val="24"/>
          <w:szCs w:val="24"/>
          <w:u w:val="single"/>
        </w:rPr>
        <w:t>3790,2 тыс. руб.</w:t>
      </w:r>
      <w:r w:rsidR="00A96581">
        <w:rPr>
          <w:rFonts w:ascii="Times New Roman" w:hAnsi="Times New Roman"/>
          <w:sz w:val="24"/>
          <w:szCs w:val="24"/>
          <w:u w:val="single"/>
        </w:rPr>
        <w:t>,</w:t>
      </w:r>
      <w:r w:rsidR="00A96581">
        <w:rPr>
          <w:rFonts w:ascii="Times New Roman" w:hAnsi="Times New Roman"/>
          <w:sz w:val="24"/>
          <w:szCs w:val="24"/>
        </w:rPr>
        <w:t xml:space="preserve"> </w:t>
      </w:r>
      <w:r w:rsidR="00A96581" w:rsidRPr="00A96581">
        <w:rPr>
          <w:rFonts w:ascii="Times New Roman" w:hAnsi="Times New Roman"/>
          <w:sz w:val="24"/>
          <w:szCs w:val="24"/>
        </w:rPr>
        <w:t>в том чи</w:t>
      </w:r>
      <w:r w:rsidR="00A96581">
        <w:rPr>
          <w:rFonts w:ascii="Times New Roman" w:hAnsi="Times New Roman"/>
          <w:sz w:val="24"/>
          <w:szCs w:val="24"/>
        </w:rPr>
        <w:t>сле</w:t>
      </w:r>
      <w:r w:rsidR="006D0824">
        <w:rPr>
          <w:rFonts w:ascii="Times New Roman" w:hAnsi="Times New Roman"/>
          <w:sz w:val="24"/>
          <w:szCs w:val="24"/>
        </w:rPr>
        <w:t xml:space="preserve"> на выплату премий</w:t>
      </w:r>
      <w:r w:rsidR="00A96581" w:rsidRPr="00A96581">
        <w:rPr>
          <w:rFonts w:ascii="Times New Roman" w:hAnsi="Times New Roman"/>
          <w:sz w:val="24"/>
          <w:szCs w:val="24"/>
        </w:rPr>
        <w:t xml:space="preserve"> </w:t>
      </w:r>
      <w:r w:rsidR="001251DF">
        <w:rPr>
          <w:rFonts w:ascii="Times New Roman" w:hAnsi="Times New Roman"/>
          <w:sz w:val="24"/>
          <w:szCs w:val="24"/>
        </w:rPr>
        <w:t xml:space="preserve">- </w:t>
      </w:r>
      <w:r w:rsidR="00A96581" w:rsidRPr="00035992">
        <w:rPr>
          <w:rFonts w:ascii="Times New Roman" w:hAnsi="Times New Roman"/>
          <w:sz w:val="24"/>
          <w:szCs w:val="24"/>
        </w:rPr>
        <w:t>2914,1 тыс. руб.,</w:t>
      </w:r>
      <w:r w:rsidR="00A96581" w:rsidRPr="000859DA">
        <w:rPr>
          <w:rFonts w:ascii="Times New Roman" w:hAnsi="Times New Roman"/>
          <w:sz w:val="24"/>
          <w:szCs w:val="24"/>
        </w:rPr>
        <w:t xml:space="preserve"> </w:t>
      </w:r>
      <w:r w:rsidR="00A96581">
        <w:rPr>
          <w:rFonts w:ascii="Times New Roman" w:hAnsi="Times New Roman"/>
          <w:sz w:val="24"/>
          <w:szCs w:val="24"/>
        </w:rPr>
        <w:t>или 9,4% от</w:t>
      </w:r>
      <w:r w:rsidR="001251DF">
        <w:rPr>
          <w:rFonts w:ascii="Times New Roman" w:hAnsi="Times New Roman"/>
          <w:sz w:val="24"/>
          <w:szCs w:val="24"/>
        </w:rPr>
        <w:t xml:space="preserve"> общего</w:t>
      </w:r>
      <w:r w:rsidR="00A96581">
        <w:rPr>
          <w:rFonts w:ascii="Times New Roman" w:hAnsi="Times New Roman"/>
          <w:sz w:val="24"/>
          <w:szCs w:val="24"/>
        </w:rPr>
        <w:t xml:space="preserve"> фонда оплаты труда</w:t>
      </w:r>
      <w:r w:rsidR="001251DF">
        <w:rPr>
          <w:rFonts w:ascii="Times New Roman" w:hAnsi="Times New Roman"/>
          <w:sz w:val="24"/>
          <w:szCs w:val="24"/>
        </w:rPr>
        <w:t xml:space="preserve">, </w:t>
      </w:r>
      <w:r w:rsidR="001251DF" w:rsidRPr="008A104F">
        <w:rPr>
          <w:rFonts w:ascii="Times New Roman" w:hAnsi="Times New Roman"/>
          <w:sz w:val="24"/>
          <w:szCs w:val="24"/>
        </w:rPr>
        <w:t>начисления на оплату труда (премии) -876,1 тыс. рублей.</w:t>
      </w:r>
    </w:p>
    <w:p w:rsidR="006D0824" w:rsidRDefault="00AE3850" w:rsidP="00AE3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859DA">
        <w:rPr>
          <w:rFonts w:ascii="Times New Roman" w:hAnsi="Times New Roman"/>
          <w:sz w:val="24"/>
          <w:szCs w:val="24"/>
        </w:rPr>
        <w:t xml:space="preserve">2016 году было издано 17 приказов руководителя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на выплату денежных поощрений работникам, являющи</w:t>
      </w:r>
      <w:r w:rsidR="004D014A">
        <w:rPr>
          <w:rFonts w:ascii="Times New Roman" w:hAnsi="Times New Roman"/>
          <w:sz w:val="24"/>
          <w:szCs w:val="24"/>
        </w:rPr>
        <w:t>м</w:t>
      </w:r>
      <w:r w:rsidRPr="000859DA">
        <w:rPr>
          <w:rFonts w:ascii="Times New Roman" w:hAnsi="Times New Roman"/>
          <w:sz w:val="24"/>
          <w:szCs w:val="24"/>
        </w:rPr>
        <w:t>ся государственными гражданскими служащими</w:t>
      </w:r>
      <w:r>
        <w:rPr>
          <w:rFonts w:ascii="Times New Roman" w:hAnsi="Times New Roman"/>
          <w:sz w:val="24"/>
          <w:szCs w:val="24"/>
        </w:rPr>
        <w:t>, на</w:t>
      </w:r>
      <w:r w:rsidRPr="00AE3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общую</w:t>
      </w:r>
      <w:r w:rsidRPr="000859DA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у</w:t>
      </w:r>
      <w:r w:rsidRPr="000859DA">
        <w:rPr>
          <w:rFonts w:ascii="Times New Roman" w:hAnsi="Times New Roman"/>
          <w:sz w:val="24"/>
          <w:szCs w:val="24"/>
        </w:rPr>
        <w:t xml:space="preserve"> 2908,6 тыс. руб</w:t>
      </w:r>
      <w:r w:rsidR="008A104F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A104F" w:rsidRPr="000859DA">
        <w:rPr>
          <w:rFonts w:ascii="Times New Roman" w:hAnsi="Times New Roman"/>
          <w:sz w:val="24"/>
          <w:szCs w:val="24"/>
        </w:rPr>
        <w:t>один приказ о премировании за успешное и добросовестное выполнение должностных обязанностей специалиста 1 категории на сумму 5,5 тыс. рублей.</w:t>
      </w:r>
    </w:p>
    <w:p w:rsidR="006D0824" w:rsidRDefault="006D0824" w:rsidP="00AE3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произведенных денежных </w:t>
      </w:r>
      <w:r w:rsidR="00B9463D">
        <w:rPr>
          <w:rFonts w:ascii="Times New Roman" w:hAnsi="Times New Roman"/>
          <w:sz w:val="24"/>
          <w:szCs w:val="24"/>
        </w:rPr>
        <w:t>поощрениях приведена в таблице 5</w:t>
      </w:r>
      <w:r>
        <w:rPr>
          <w:rFonts w:ascii="Times New Roman" w:hAnsi="Times New Roman"/>
          <w:sz w:val="24"/>
          <w:szCs w:val="24"/>
        </w:rPr>
        <w:t>:</w:t>
      </w:r>
    </w:p>
    <w:p w:rsidR="002B6259" w:rsidRDefault="00B9463D" w:rsidP="002B625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5  </w:t>
      </w:r>
      <w:r w:rsidR="002B6259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567"/>
        <w:gridCol w:w="1676"/>
        <w:gridCol w:w="1674"/>
        <w:gridCol w:w="766"/>
      </w:tblGrid>
      <w:tr w:rsidR="0082165A" w:rsidRPr="0082165A" w:rsidTr="0082165A">
        <w:trPr>
          <w:jc w:val="center"/>
        </w:trPr>
        <w:tc>
          <w:tcPr>
            <w:tcW w:w="888" w:type="dxa"/>
          </w:tcPr>
          <w:p w:rsidR="006D0824" w:rsidRPr="0082165A" w:rsidRDefault="006D0824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216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16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16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D0824" w:rsidRPr="0082165A" w:rsidRDefault="006D0824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Вид денежного поощрения</w:t>
            </w:r>
          </w:p>
        </w:tc>
        <w:tc>
          <w:tcPr>
            <w:tcW w:w="0" w:type="auto"/>
          </w:tcPr>
          <w:p w:rsidR="006D0824" w:rsidRPr="0082165A" w:rsidRDefault="006D0824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Сумма  денежного поощрения</w:t>
            </w:r>
          </w:p>
        </w:tc>
        <w:tc>
          <w:tcPr>
            <w:tcW w:w="0" w:type="auto"/>
          </w:tcPr>
          <w:p w:rsidR="006D0824" w:rsidRPr="0082165A" w:rsidRDefault="006D0824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0" w:type="auto"/>
          </w:tcPr>
          <w:p w:rsidR="006D0824" w:rsidRPr="0082165A" w:rsidRDefault="006D0824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82165A" w:rsidRPr="0082165A" w:rsidTr="0082165A">
        <w:trPr>
          <w:jc w:val="center"/>
        </w:trPr>
        <w:tc>
          <w:tcPr>
            <w:tcW w:w="888" w:type="dxa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По итогам службы за 2015 год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1407,2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424,0</w:t>
            </w:r>
          </w:p>
        </w:tc>
        <w:tc>
          <w:tcPr>
            <w:tcW w:w="0" w:type="auto"/>
            <w:vAlign w:val="bottom"/>
          </w:tcPr>
          <w:p w:rsidR="002B6259" w:rsidRPr="002B6259" w:rsidRDefault="002B6259" w:rsidP="00821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1831,2</w:t>
            </w:r>
          </w:p>
        </w:tc>
      </w:tr>
      <w:tr w:rsidR="0082165A" w:rsidRPr="0082165A" w:rsidTr="0082165A">
        <w:trPr>
          <w:jc w:val="center"/>
        </w:trPr>
        <w:tc>
          <w:tcPr>
            <w:tcW w:w="888" w:type="dxa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За выполнение особо важных и сложных заданий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vAlign w:val="bottom"/>
          </w:tcPr>
          <w:p w:rsidR="002B6259" w:rsidRPr="002B6259" w:rsidRDefault="002B6259" w:rsidP="00821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82165A" w:rsidRPr="0082165A" w:rsidTr="0082165A">
        <w:trPr>
          <w:jc w:val="center"/>
        </w:trPr>
        <w:tc>
          <w:tcPr>
            <w:tcW w:w="888" w:type="dxa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За безупречную и эффективную государственную гражданскую службу, за успешное выполнение должностных обязанностей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1468,1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440,7</w:t>
            </w:r>
          </w:p>
        </w:tc>
        <w:tc>
          <w:tcPr>
            <w:tcW w:w="0" w:type="auto"/>
            <w:vAlign w:val="bottom"/>
          </w:tcPr>
          <w:p w:rsidR="002B6259" w:rsidRPr="002B6259" w:rsidRDefault="002B6259" w:rsidP="00821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1908,8</w:t>
            </w:r>
          </w:p>
        </w:tc>
      </w:tr>
      <w:tr w:rsidR="0082165A" w:rsidRPr="0082165A" w:rsidTr="0082165A">
        <w:trPr>
          <w:jc w:val="center"/>
        </w:trPr>
        <w:tc>
          <w:tcPr>
            <w:tcW w:w="888" w:type="dxa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За успешное и добросовестное выполнение должностных обязанностей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65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bottom"/>
          </w:tcPr>
          <w:p w:rsidR="002B6259" w:rsidRPr="002B6259" w:rsidRDefault="002B6259" w:rsidP="00821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82165A" w:rsidRPr="0082165A" w:rsidTr="0082165A">
        <w:trPr>
          <w:jc w:val="center"/>
        </w:trPr>
        <w:tc>
          <w:tcPr>
            <w:tcW w:w="888" w:type="dxa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165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2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2914,1</w:t>
            </w:r>
          </w:p>
        </w:tc>
        <w:tc>
          <w:tcPr>
            <w:tcW w:w="0" w:type="auto"/>
          </w:tcPr>
          <w:p w:rsidR="002B6259" w:rsidRPr="0082165A" w:rsidRDefault="002B6259" w:rsidP="00821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62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0" w:type="auto"/>
            <w:vAlign w:val="bottom"/>
          </w:tcPr>
          <w:p w:rsidR="002B6259" w:rsidRPr="002B6259" w:rsidRDefault="002B6259" w:rsidP="00821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62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3790,2</w:t>
            </w:r>
          </w:p>
        </w:tc>
      </w:tr>
    </w:tbl>
    <w:p w:rsidR="006D0824" w:rsidRDefault="006D0824" w:rsidP="00AE3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59DA" w:rsidRPr="000859DA" w:rsidRDefault="000859DA" w:rsidP="000859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4" w:name="sub_12"/>
      <w:r w:rsidRPr="000859DA">
        <w:rPr>
          <w:rFonts w:ascii="Times New Roman" w:hAnsi="Times New Roman"/>
          <w:b/>
          <w:i/>
          <w:sz w:val="24"/>
          <w:szCs w:val="24"/>
        </w:rPr>
        <w:t>Организация внутреннего финансового контроля и внутреннего</w:t>
      </w:r>
    </w:p>
    <w:p w:rsidR="000859DA" w:rsidRPr="000859DA" w:rsidRDefault="000859DA" w:rsidP="000859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59DA">
        <w:rPr>
          <w:rFonts w:ascii="Times New Roman" w:hAnsi="Times New Roman"/>
          <w:b/>
          <w:i/>
          <w:sz w:val="24"/>
          <w:szCs w:val="24"/>
        </w:rPr>
        <w:t>финансового аудита</w:t>
      </w:r>
    </w:p>
    <w:p w:rsidR="000859DA" w:rsidRPr="000859DA" w:rsidRDefault="000859DA" w:rsidP="00085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12"/>
      <w:r w:rsidRPr="000859DA">
        <w:rPr>
          <w:rFonts w:ascii="Times New Roman" w:hAnsi="Times New Roman"/>
          <w:sz w:val="24"/>
          <w:szCs w:val="24"/>
        </w:rPr>
        <w:t xml:space="preserve">Должностным лицом, ответственным за </w:t>
      </w:r>
      <w:r w:rsidR="00501288">
        <w:rPr>
          <w:rFonts w:ascii="Times New Roman" w:hAnsi="Times New Roman"/>
          <w:sz w:val="24"/>
          <w:szCs w:val="24"/>
        </w:rPr>
        <w:t>осуществление внутреннего финансового контроля</w:t>
      </w:r>
      <w:r w:rsidR="004D014A">
        <w:rPr>
          <w:rFonts w:ascii="Times New Roman" w:hAnsi="Times New Roman"/>
          <w:sz w:val="24"/>
          <w:szCs w:val="24"/>
        </w:rPr>
        <w:t>,</w:t>
      </w:r>
      <w:r w:rsidRPr="000859DA">
        <w:rPr>
          <w:rFonts w:ascii="Times New Roman" w:hAnsi="Times New Roman"/>
          <w:sz w:val="24"/>
          <w:szCs w:val="24"/>
        </w:rPr>
        <w:t xml:space="preserve"> утверждён начальник отдела финансово-экономической работы А.И. Епифанов. </w:t>
      </w:r>
    </w:p>
    <w:p w:rsidR="000859DA" w:rsidRPr="000859DA" w:rsidRDefault="000859DA" w:rsidP="00085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222"/>
      <w:bookmarkEnd w:id="5"/>
      <w:r w:rsidRPr="000859DA">
        <w:rPr>
          <w:rFonts w:ascii="Times New Roman" w:hAnsi="Times New Roman"/>
          <w:sz w:val="24"/>
          <w:szCs w:val="24"/>
        </w:rPr>
        <w:t xml:space="preserve">Согласно Журналу внутреннего финансового контроля по результатам мероприятий внутреннего финансового контроля в 2016 году по 8-ми направлениям, предусмотренным в карте внутреннего финансового контроля, </w:t>
      </w:r>
      <w:r w:rsidR="00C15BDA" w:rsidRPr="000859DA">
        <w:rPr>
          <w:rFonts w:ascii="Times New Roman" w:hAnsi="Times New Roman"/>
          <w:sz w:val="24"/>
          <w:szCs w:val="24"/>
        </w:rPr>
        <w:t xml:space="preserve">в том числе: составление и представление в финансовый орган документов, необходимых для составления и рассмотрения проекта областного бюджета; составление и ведение бюджетной росписи; осуществление начисления, учёта поступления </w:t>
      </w:r>
      <w:proofErr w:type="spellStart"/>
      <w:r w:rsidR="00C15BDA" w:rsidRPr="000859DA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="00C15BDA" w:rsidRPr="000859DA">
        <w:rPr>
          <w:rFonts w:ascii="Times New Roman" w:hAnsi="Times New Roman"/>
          <w:sz w:val="24"/>
          <w:szCs w:val="24"/>
        </w:rPr>
        <w:t xml:space="preserve"> неналоговых доходов в областной бюджет и т.д.</w:t>
      </w:r>
      <w:r w:rsidR="00C15BDA">
        <w:rPr>
          <w:rFonts w:ascii="Times New Roman" w:hAnsi="Times New Roman"/>
          <w:sz w:val="24"/>
          <w:szCs w:val="24"/>
        </w:rPr>
        <w:t xml:space="preserve">, </w:t>
      </w:r>
      <w:r w:rsidRPr="000859DA">
        <w:rPr>
          <w:rFonts w:ascii="Times New Roman" w:hAnsi="Times New Roman"/>
          <w:sz w:val="24"/>
          <w:szCs w:val="24"/>
        </w:rPr>
        <w:t xml:space="preserve">нарушений не выявлено. </w:t>
      </w:r>
    </w:p>
    <w:bookmarkEnd w:id="6"/>
    <w:p w:rsidR="000859DA" w:rsidRPr="000859DA" w:rsidRDefault="00C15BDA" w:rsidP="00085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859DA" w:rsidRPr="000859DA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ом</w:t>
      </w:r>
      <w:r w:rsidR="000859DA" w:rsidRPr="000859DA">
        <w:rPr>
          <w:rFonts w:ascii="Times New Roman" w:hAnsi="Times New Roman"/>
          <w:sz w:val="24"/>
          <w:szCs w:val="24"/>
        </w:rPr>
        <w:t xml:space="preserve"> внутреннего финансового аудита на 2016 год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="000859DA" w:rsidRPr="000859DA">
        <w:rPr>
          <w:rFonts w:ascii="Times New Roman" w:hAnsi="Times New Roman"/>
          <w:sz w:val="24"/>
          <w:szCs w:val="24"/>
        </w:rPr>
        <w:t>предусмотрено проведение 3-х аудиторских проверок в отделе финансово – экономической работы и 21</w:t>
      </w:r>
      <w:r>
        <w:rPr>
          <w:rFonts w:ascii="Times New Roman" w:hAnsi="Times New Roman"/>
          <w:sz w:val="24"/>
          <w:szCs w:val="24"/>
        </w:rPr>
        <w:t xml:space="preserve"> - </w:t>
      </w:r>
      <w:r w:rsidR="000859DA" w:rsidRPr="00085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859DA" w:rsidRPr="000859DA">
        <w:rPr>
          <w:rFonts w:ascii="Times New Roman" w:hAnsi="Times New Roman"/>
          <w:sz w:val="24"/>
          <w:szCs w:val="24"/>
        </w:rPr>
        <w:t>инспекци</w:t>
      </w:r>
      <w:r>
        <w:rPr>
          <w:rFonts w:ascii="Times New Roman" w:hAnsi="Times New Roman"/>
          <w:sz w:val="24"/>
          <w:szCs w:val="24"/>
        </w:rPr>
        <w:t>ях</w:t>
      </w:r>
      <w:r w:rsidR="000859DA" w:rsidRPr="0008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DA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0859DA" w:rsidRPr="000859DA">
        <w:rPr>
          <w:rFonts w:ascii="Times New Roman" w:hAnsi="Times New Roman"/>
          <w:sz w:val="24"/>
          <w:szCs w:val="24"/>
        </w:rPr>
        <w:t xml:space="preserve">, в том числе в виде камеральных – 6 проверок и в виде выездных – 15 проверок. </w:t>
      </w:r>
    </w:p>
    <w:p w:rsidR="00501288" w:rsidRDefault="00501288" w:rsidP="0050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FFC">
        <w:rPr>
          <w:rFonts w:ascii="Times New Roman" w:hAnsi="Times New Roman"/>
          <w:sz w:val="24"/>
          <w:szCs w:val="24"/>
        </w:rPr>
        <w:t xml:space="preserve">В соответствии с приказом по </w:t>
      </w:r>
      <w:proofErr w:type="spellStart"/>
      <w:r w:rsidRPr="00684FFC">
        <w:rPr>
          <w:rFonts w:ascii="Times New Roman" w:hAnsi="Times New Roman"/>
          <w:sz w:val="24"/>
          <w:szCs w:val="24"/>
        </w:rPr>
        <w:t>Волгоградоблгостехнадзору</w:t>
      </w:r>
      <w:proofErr w:type="spellEnd"/>
      <w:r w:rsidRPr="00684FFC">
        <w:rPr>
          <w:rFonts w:ascii="Times New Roman" w:hAnsi="Times New Roman"/>
          <w:sz w:val="24"/>
          <w:szCs w:val="24"/>
        </w:rPr>
        <w:t xml:space="preserve"> от 22.05.2015 заведующим сектором внутреннего финансового аудита </w:t>
      </w:r>
      <w:r>
        <w:rPr>
          <w:rFonts w:ascii="Times New Roman" w:hAnsi="Times New Roman"/>
          <w:sz w:val="24"/>
          <w:szCs w:val="24"/>
        </w:rPr>
        <w:t>назначена Седова К.В.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Согласно отчету о результатах осуществления внутреннего финансового аудита в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Волгоградоблгостехнадзоре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 от 20.01.2017 проведенными проверками установлено: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>-в отделе финансово – экономической работы: в одном случае -</w:t>
      </w:r>
      <w:r w:rsidR="00480B3E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нарушение сроков предоставления росписи расходов в финансовый орган, в двух других – нарушений не установлено. По результатам проверки было наложено дисциплинарное взыскани</w:t>
      </w:r>
      <w:r w:rsidR="004D014A">
        <w:rPr>
          <w:rFonts w:ascii="Times New Roman" w:hAnsi="Times New Roman"/>
          <w:sz w:val="24"/>
          <w:szCs w:val="24"/>
        </w:rPr>
        <w:t>е</w:t>
      </w:r>
      <w:r w:rsidRPr="000859DA">
        <w:rPr>
          <w:rFonts w:ascii="Times New Roman" w:hAnsi="Times New Roman"/>
          <w:sz w:val="24"/>
          <w:szCs w:val="24"/>
        </w:rPr>
        <w:t xml:space="preserve"> на руководителя отдела;</w:t>
      </w:r>
    </w:p>
    <w:p w:rsidR="000859DA" w:rsidRPr="000859DA" w:rsidRDefault="000859DA" w:rsidP="00085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 -в инспекциях </w:t>
      </w:r>
      <w:proofErr w:type="spellStart"/>
      <w:r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0859DA">
        <w:rPr>
          <w:rFonts w:ascii="Times New Roman" w:hAnsi="Times New Roman"/>
          <w:sz w:val="24"/>
          <w:szCs w:val="24"/>
        </w:rPr>
        <w:t xml:space="preserve">: в 2 </w:t>
      </w:r>
      <w:r w:rsidR="00480B3E">
        <w:rPr>
          <w:rFonts w:ascii="Times New Roman" w:hAnsi="Times New Roman"/>
          <w:sz w:val="24"/>
          <w:szCs w:val="24"/>
        </w:rPr>
        <w:t>-</w:t>
      </w:r>
      <w:r w:rsidRPr="000859DA">
        <w:rPr>
          <w:rFonts w:ascii="Times New Roman" w:hAnsi="Times New Roman"/>
          <w:sz w:val="24"/>
          <w:szCs w:val="24"/>
        </w:rPr>
        <w:t xml:space="preserve"> нарушений не установлено, ещё в 19</w:t>
      </w:r>
      <w:r w:rsidR="00480B3E">
        <w:rPr>
          <w:rFonts w:ascii="Times New Roman" w:hAnsi="Times New Roman"/>
          <w:sz w:val="24"/>
          <w:szCs w:val="24"/>
        </w:rPr>
        <w:t xml:space="preserve"> -</w:t>
      </w:r>
      <w:r w:rsidRPr="000859DA">
        <w:rPr>
          <w:rFonts w:ascii="Times New Roman" w:hAnsi="Times New Roman"/>
          <w:sz w:val="24"/>
          <w:szCs w:val="24"/>
        </w:rPr>
        <w:t xml:space="preserve"> выявлены многочисленные </w:t>
      </w:r>
      <w:r w:rsidR="004D014A">
        <w:rPr>
          <w:rFonts w:ascii="Times New Roman" w:hAnsi="Times New Roman"/>
          <w:sz w:val="24"/>
          <w:szCs w:val="24"/>
        </w:rPr>
        <w:t>недостатки</w:t>
      </w:r>
      <w:r w:rsidRPr="000859DA">
        <w:rPr>
          <w:rFonts w:ascii="Times New Roman" w:hAnsi="Times New Roman"/>
          <w:sz w:val="24"/>
          <w:szCs w:val="24"/>
        </w:rPr>
        <w:t xml:space="preserve"> при внесении операций и платежей в программный комплекс «</w:t>
      </w:r>
      <w:proofErr w:type="spellStart"/>
      <w:r w:rsidRPr="000859DA">
        <w:rPr>
          <w:rFonts w:ascii="Times New Roman" w:hAnsi="Times New Roman"/>
          <w:sz w:val="24"/>
          <w:szCs w:val="24"/>
        </w:rPr>
        <w:t>Гостехнадзор-Эксперт</w:t>
      </w:r>
      <w:proofErr w:type="spellEnd"/>
      <w:r w:rsidRPr="000859DA">
        <w:rPr>
          <w:rFonts w:ascii="Times New Roman" w:hAnsi="Times New Roman"/>
          <w:sz w:val="24"/>
          <w:szCs w:val="24"/>
        </w:rPr>
        <w:t>», которые были устранены либо в ходе проверки, либо в течение 5 рабочих дней после её проведения.</w:t>
      </w:r>
    </w:p>
    <w:bookmarkEnd w:id="2"/>
    <w:bookmarkEnd w:id="3"/>
    <w:bookmarkEnd w:id="4"/>
    <w:p w:rsidR="007C1F5F" w:rsidRPr="000859DA" w:rsidRDefault="007C1F5F" w:rsidP="000859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1F5F" w:rsidRDefault="007C1F5F" w:rsidP="000859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59DA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A36DAD" w:rsidRPr="000859DA" w:rsidRDefault="00A36DAD" w:rsidP="000859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116" w:rsidRDefault="003E3116" w:rsidP="003E3116">
      <w:pPr>
        <w:pStyle w:val="11"/>
        <w:ind w:firstLine="708"/>
        <w:jc w:val="both"/>
      </w:pPr>
      <w:r>
        <w:t xml:space="preserve">1. Расходы </w:t>
      </w:r>
      <w:proofErr w:type="spellStart"/>
      <w:r w:rsidRPr="00A50E95">
        <w:t>Волгоградоблгостехнадзор</w:t>
      </w:r>
      <w:r>
        <w:t>а</w:t>
      </w:r>
      <w:proofErr w:type="spellEnd"/>
      <w:r>
        <w:t xml:space="preserve"> за 2016 год составили 46682,8 тыс. руб., или 98,6% к бюджетным назначениям. </w:t>
      </w:r>
      <w:r w:rsidRPr="00EF1840">
        <w:t xml:space="preserve">Общая сумма неисполненных бюджетных назначений  составила </w:t>
      </w:r>
      <w:r w:rsidR="00465BE9">
        <w:t>380,3</w:t>
      </w:r>
      <w:r>
        <w:t xml:space="preserve"> </w:t>
      </w:r>
      <w:r w:rsidRPr="00EF1840">
        <w:t xml:space="preserve">тыс. руб., </w:t>
      </w:r>
      <w:r>
        <w:t xml:space="preserve">или </w:t>
      </w:r>
      <w:r w:rsidR="00465BE9">
        <w:t>0,8</w:t>
      </w:r>
      <w:r>
        <w:t xml:space="preserve"> процента. </w:t>
      </w:r>
      <w:r w:rsidRPr="009122A9">
        <w:t xml:space="preserve">Основными причинами неисполнения бюджетных назначений </w:t>
      </w:r>
      <w:r w:rsidRPr="00BF5B68">
        <w:t>явились отсутствие финансирования из областного бюджета</w:t>
      </w:r>
      <w:r>
        <w:t xml:space="preserve"> </w:t>
      </w:r>
      <w:r w:rsidRPr="00BF5B68">
        <w:t xml:space="preserve">(на </w:t>
      </w:r>
      <w:r w:rsidR="00465BE9">
        <w:t>56,1</w:t>
      </w:r>
      <w:r>
        <w:t xml:space="preserve"> </w:t>
      </w:r>
      <w:r w:rsidRPr="00BF5B68">
        <w:t>тыс. руб.)</w:t>
      </w:r>
      <w:r>
        <w:t xml:space="preserve"> и</w:t>
      </w:r>
      <w:r w:rsidRPr="00BF5B68">
        <w:t xml:space="preserve"> </w:t>
      </w:r>
      <w:r>
        <w:t>позднее предоставление контрагентами документов для оплаты товаров и услуг</w:t>
      </w:r>
      <w:r w:rsidRPr="00BF5B68">
        <w:t xml:space="preserve"> (на </w:t>
      </w:r>
      <w:r w:rsidR="00465BE9">
        <w:t>301</w:t>
      </w:r>
      <w:r>
        <w:t xml:space="preserve"> тыс. руб.).</w:t>
      </w:r>
    </w:p>
    <w:p w:rsidR="00465BE9" w:rsidRPr="000859DA" w:rsidRDefault="0001077A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517E5">
        <w:rPr>
          <w:rFonts w:ascii="Times New Roman" w:hAnsi="Times New Roman"/>
          <w:sz w:val="24"/>
          <w:szCs w:val="24"/>
        </w:rPr>
        <w:t xml:space="preserve">. </w:t>
      </w:r>
      <w:r w:rsidR="003E3116" w:rsidRPr="00424471">
        <w:rPr>
          <w:rFonts w:ascii="Times New Roman" w:hAnsi="Times New Roman"/>
          <w:sz w:val="24"/>
          <w:szCs w:val="24"/>
        </w:rPr>
        <w:t>Исполнение по доходам за 201</w:t>
      </w:r>
      <w:r w:rsidR="003E3116">
        <w:rPr>
          <w:rFonts w:ascii="Times New Roman" w:hAnsi="Times New Roman"/>
          <w:sz w:val="24"/>
          <w:szCs w:val="24"/>
        </w:rPr>
        <w:t>5</w:t>
      </w:r>
      <w:r w:rsidR="003E3116" w:rsidRPr="00424471">
        <w:rPr>
          <w:rFonts w:ascii="Times New Roman" w:hAnsi="Times New Roman"/>
          <w:sz w:val="24"/>
          <w:szCs w:val="24"/>
        </w:rPr>
        <w:t xml:space="preserve"> год составило </w:t>
      </w:r>
      <w:r w:rsidR="00465BE9">
        <w:rPr>
          <w:rFonts w:ascii="Times New Roman" w:hAnsi="Times New Roman"/>
          <w:sz w:val="24"/>
          <w:szCs w:val="24"/>
        </w:rPr>
        <w:t>52112,1</w:t>
      </w:r>
      <w:r w:rsidR="003E3116">
        <w:rPr>
          <w:rFonts w:ascii="Times New Roman" w:hAnsi="Times New Roman"/>
          <w:sz w:val="24"/>
          <w:szCs w:val="24"/>
        </w:rPr>
        <w:t xml:space="preserve"> тыс. руб., или 102</w:t>
      </w:r>
      <w:r w:rsidR="003E3116" w:rsidRPr="00424471">
        <w:rPr>
          <w:rFonts w:ascii="Times New Roman" w:hAnsi="Times New Roman"/>
          <w:sz w:val="24"/>
          <w:szCs w:val="24"/>
        </w:rPr>
        <w:t>% к плану (перевыполне</w:t>
      </w:r>
      <w:r w:rsidR="003E3116">
        <w:rPr>
          <w:rFonts w:ascii="Times New Roman" w:hAnsi="Times New Roman"/>
          <w:sz w:val="24"/>
          <w:szCs w:val="24"/>
        </w:rPr>
        <w:t>ние</w:t>
      </w:r>
      <w:r w:rsidR="003E3116" w:rsidRPr="00424471">
        <w:rPr>
          <w:rFonts w:ascii="Times New Roman" w:hAnsi="Times New Roman"/>
          <w:sz w:val="24"/>
          <w:szCs w:val="24"/>
        </w:rPr>
        <w:t xml:space="preserve"> на </w:t>
      </w:r>
      <w:r w:rsidR="00465BE9">
        <w:rPr>
          <w:rFonts w:ascii="Times New Roman" w:hAnsi="Times New Roman"/>
          <w:sz w:val="24"/>
          <w:szCs w:val="24"/>
        </w:rPr>
        <w:t>962,2</w:t>
      </w:r>
      <w:r w:rsidR="003E3116" w:rsidRPr="00424471">
        <w:rPr>
          <w:rFonts w:ascii="Times New Roman" w:hAnsi="Times New Roman"/>
          <w:sz w:val="24"/>
          <w:szCs w:val="24"/>
        </w:rPr>
        <w:t xml:space="preserve"> тыс. руб</w:t>
      </w:r>
      <w:r w:rsidR="003E3116">
        <w:rPr>
          <w:rFonts w:ascii="Times New Roman" w:hAnsi="Times New Roman"/>
          <w:sz w:val="24"/>
          <w:szCs w:val="24"/>
        </w:rPr>
        <w:t>.</w:t>
      </w:r>
      <w:r w:rsidR="003E3116" w:rsidRPr="00424471">
        <w:rPr>
          <w:rFonts w:ascii="Times New Roman" w:hAnsi="Times New Roman"/>
          <w:sz w:val="24"/>
          <w:szCs w:val="24"/>
        </w:rPr>
        <w:t>)</w:t>
      </w:r>
      <w:r w:rsidR="003E3116" w:rsidRPr="00424471">
        <w:rPr>
          <w:rFonts w:ascii="Times New Roman" w:hAnsi="Times New Roman"/>
          <w:bCs/>
          <w:sz w:val="24"/>
          <w:szCs w:val="24"/>
        </w:rPr>
        <w:t xml:space="preserve">. </w:t>
      </w:r>
      <w:r w:rsidR="003E3116" w:rsidRPr="00424471">
        <w:rPr>
          <w:rFonts w:ascii="Times New Roman" w:hAnsi="Times New Roman"/>
          <w:sz w:val="24"/>
          <w:szCs w:val="24"/>
        </w:rPr>
        <w:t>По сравнению с 201</w:t>
      </w:r>
      <w:r w:rsidR="00465BE9">
        <w:rPr>
          <w:rFonts w:ascii="Times New Roman" w:hAnsi="Times New Roman"/>
          <w:sz w:val="24"/>
          <w:szCs w:val="24"/>
        </w:rPr>
        <w:t>5</w:t>
      </w:r>
      <w:r w:rsidR="003E3116" w:rsidRPr="00424471">
        <w:rPr>
          <w:rFonts w:ascii="Times New Roman" w:hAnsi="Times New Roman"/>
          <w:sz w:val="24"/>
          <w:szCs w:val="24"/>
        </w:rPr>
        <w:t xml:space="preserve"> годом фактическое исполнение доходов в 201</w:t>
      </w:r>
      <w:r w:rsidR="00465BE9">
        <w:rPr>
          <w:rFonts w:ascii="Times New Roman" w:hAnsi="Times New Roman"/>
          <w:sz w:val="24"/>
          <w:szCs w:val="24"/>
        </w:rPr>
        <w:t>6</w:t>
      </w:r>
      <w:r w:rsidR="003E3116" w:rsidRPr="00424471">
        <w:rPr>
          <w:rFonts w:ascii="Times New Roman" w:hAnsi="Times New Roman"/>
          <w:sz w:val="24"/>
          <w:szCs w:val="24"/>
        </w:rPr>
        <w:t xml:space="preserve"> году у</w:t>
      </w:r>
      <w:r w:rsidR="00465BE9">
        <w:rPr>
          <w:rFonts w:ascii="Times New Roman" w:hAnsi="Times New Roman"/>
          <w:sz w:val="24"/>
          <w:szCs w:val="24"/>
        </w:rPr>
        <w:t>меньшилось</w:t>
      </w:r>
      <w:r w:rsidR="003E3116" w:rsidRPr="00424471">
        <w:rPr>
          <w:rFonts w:ascii="Times New Roman" w:hAnsi="Times New Roman"/>
          <w:sz w:val="24"/>
          <w:szCs w:val="24"/>
        </w:rPr>
        <w:t xml:space="preserve"> на </w:t>
      </w:r>
      <w:r w:rsidR="003E3116">
        <w:rPr>
          <w:rFonts w:ascii="Times New Roman" w:hAnsi="Times New Roman"/>
          <w:sz w:val="24"/>
          <w:szCs w:val="24"/>
        </w:rPr>
        <w:t>1</w:t>
      </w:r>
      <w:r w:rsidR="00465BE9">
        <w:rPr>
          <w:rFonts w:ascii="Times New Roman" w:hAnsi="Times New Roman"/>
          <w:sz w:val="24"/>
          <w:szCs w:val="24"/>
        </w:rPr>
        <w:t>249,3</w:t>
      </w:r>
      <w:r w:rsidR="003E3116">
        <w:rPr>
          <w:rFonts w:ascii="Times New Roman" w:hAnsi="Times New Roman"/>
          <w:sz w:val="24"/>
          <w:szCs w:val="24"/>
        </w:rPr>
        <w:t xml:space="preserve"> тыс. руб., или на 2</w:t>
      </w:r>
      <w:r w:rsidR="00465BE9">
        <w:rPr>
          <w:rFonts w:ascii="Times New Roman" w:hAnsi="Times New Roman"/>
          <w:sz w:val="24"/>
          <w:szCs w:val="24"/>
        </w:rPr>
        <w:t>,4</w:t>
      </w:r>
      <w:r w:rsidR="003E3116">
        <w:rPr>
          <w:rFonts w:ascii="Times New Roman" w:hAnsi="Times New Roman"/>
          <w:sz w:val="24"/>
          <w:szCs w:val="24"/>
        </w:rPr>
        <w:t xml:space="preserve">%, </w:t>
      </w:r>
      <w:r w:rsidR="00465BE9">
        <w:rPr>
          <w:rFonts w:ascii="Times New Roman" w:hAnsi="Times New Roman"/>
          <w:sz w:val="24"/>
          <w:szCs w:val="24"/>
        </w:rPr>
        <w:t xml:space="preserve">в связи с </w:t>
      </w:r>
      <w:r w:rsidR="00465BE9" w:rsidRPr="000859DA">
        <w:rPr>
          <w:rFonts w:ascii="Times New Roman" w:hAnsi="Times New Roman"/>
          <w:sz w:val="24"/>
          <w:szCs w:val="24"/>
        </w:rPr>
        <w:t>уменьшением колич</w:t>
      </w:r>
      <w:r w:rsidR="004D014A">
        <w:rPr>
          <w:rFonts w:ascii="Times New Roman" w:hAnsi="Times New Roman"/>
          <w:sz w:val="24"/>
          <w:szCs w:val="24"/>
        </w:rPr>
        <w:t xml:space="preserve">ества регистрационных действий и </w:t>
      </w:r>
      <w:r w:rsidR="00465BE9" w:rsidRPr="000859DA">
        <w:rPr>
          <w:rFonts w:ascii="Times New Roman" w:hAnsi="Times New Roman"/>
          <w:sz w:val="24"/>
          <w:szCs w:val="24"/>
        </w:rPr>
        <w:t xml:space="preserve">проведенных государственных технических осмотров в 2016 году по сравнению с </w:t>
      </w:r>
      <w:r w:rsidR="00465BE9">
        <w:rPr>
          <w:rFonts w:ascii="Times New Roman" w:hAnsi="Times New Roman"/>
          <w:sz w:val="24"/>
          <w:szCs w:val="24"/>
        </w:rPr>
        <w:t>предыдущим</w:t>
      </w:r>
      <w:r w:rsidR="00465BE9" w:rsidRPr="000859DA">
        <w:rPr>
          <w:rFonts w:ascii="Times New Roman" w:hAnsi="Times New Roman"/>
          <w:sz w:val="24"/>
          <w:szCs w:val="24"/>
        </w:rPr>
        <w:t xml:space="preserve"> годом.</w:t>
      </w:r>
    </w:p>
    <w:p w:rsidR="004D014A" w:rsidRPr="00B9463D" w:rsidRDefault="003E3116" w:rsidP="004D0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50E95">
        <w:rPr>
          <w:rFonts w:ascii="Times New Roman" w:hAnsi="Times New Roman"/>
          <w:sz w:val="24"/>
          <w:szCs w:val="24"/>
        </w:rPr>
        <w:t>Изменениями, внесенными 21.10.2014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E95">
        <w:rPr>
          <w:rFonts w:ascii="Times New Roman" w:hAnsi="Times New Roman"/>
          <w:sz w:val="24"/>
          <w:szCs w:val="24"/>
        </w:rPr>
        <w:t xml:space="preserve">в Положение об </w:t>
      </w:r>
      <w:proofErr w:type="spellStart"/>
      <w:r w:rsidRPr="00A50E95">
        <w:rPr>
          <w:rFonts w:ascii="Times New Roman" w:hAnsi="Times New Roman"/>
          <w:sz w:val="24"/>
          <w:szCs w:val="24"/>
        </w:rPr>
        <w:t>Волгоградоблгостехнадзоре</w:t>
      </w:r>
      <w:proofErr w:type="spellEnd"/>
      <w:r w:rsidRPr="00A50E95">
        <w:rPr>
          <w:rFonts w:ascii="Times New Roman" w:hAnsi="Times New Roman"/>
          <w:sz w:val="24"/>
          <w:szCs w:val="24"/>
        </w:rPr>
        <w:t>, из полномочий была исключена регистрация залога регистрируемых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E95">
        <w:rPr>
          <w:rFonts w:ascii="Times New Roman" w:hAnsi="Times New Roman"/>
          <w:sz w:val="24"/>
          <w:szCs w:val="24"/>
        </w:rPr>
        <w:t xml:space="preserve">машин. </w:t>
      </w:r>
      <w:r w:rsidRPr="00424471">
        <w:rPr>
          <w:rFonts w:ascii="Times New Roman" w:hAnsi="Times New Roman"/>
          <w:sz w:val="24"/>
          <w:szCs w:val="24"/>
        </w:rPr>
        <w:t xml:space="preserve">Однако Приложением 6 к </w:t>
      </w:r>
      <w:r>
        <w:rPr>
          <w:rFonts w:ascii="Times New Roman" w:hAnsi="Times New Roman"/>
          <w:sz w:val="24"/>
          <w:szCs w:val="24"/>
        </w:rPr>
        <w:t>Закону Волгоградской области от 0</w:t>
      </w:r>
      <w:r w:rsidRPr="007913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</w:t>
      </w:r>
      <w:r w:rsidRPr="00791343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91343">
        <w:rPr>
          <w:rFonts w:ascii="Times New Roman" w:hAnsi="Times New Roman"/>
          <w:sz w:val="24"/>
          <w:szCs w:val="24"/>
        </w:rPr>
        <w:t> 206-ОД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91343">
        <w:rPr>
          <w:rFonts w:ascii="Times New Roman" w:hAnsi="Times New Roman"/>
          <w:sz w:val="24"/>
          <w:szCs w:val="24"/>
        </w:rPr>
        <w:t>Об областном бюджете на 2016 год и на плановый период 2017 и 2018 годов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24471">
        <w:rPr>
          <w:rFonts w:ascii="Times New Roman" w:hAnsi="Times New Roman"/>
          <w:sz w:val="24"/>
          <w:szCs w:val="24"/>
        </w:rPr>
        <w:t>этот вид дохода, по-прежнему</w:t>
      </w:r>
      <w:r w:rsidR="00501288">
        <w:rPr>
          <w:rFonts w:ascii="Times New Roman" w:hAnsi="Times New Roman"/>
          <w:sz w:val="24"/>
          <w:szCs w:val="24"/>
        </w:rPr>
        <w:t xml:space="preserve"> был</w:t>
      </w:r>
      <w:r w:rsidRPr="00424471">
        <w:rPr>
          <w:rFonts w:ascii="Times New Roman" w:hAnsi="Times New Roman"/>
          <w:sz w:val="24"/>
          <w:szCs w:val="24"/>
        </w:rPr>
        <w:t xml:space="preserve"> закреплен за Волгоградоблгостехнадзором.</w:t>
      </w:r>
      <w:r w:rsidR="00465BE9">
        <w:rPr>
          <w:rFonts w:ascii="Times New Roman" w:hAnsi="Times New Roman"/>
          <w:sz w:val="24"/>
          <w:szCs w:val="24"/>
        </w:rPr>
        <w:t xml:space="preserve"> </w:t>
      </w:r>
      <w:r w:rsidR="00465BE9" w:rsidRPr="004D014A">
        <w:rPr>
          <w:rFonts w:ascii="Times New Roman" w:hAnsi="Times New Roman"/>
          <w:sz w:val="24"/>
          <w:szCs w:val="24"/>
        </w:rPr>
        <w:t xml:space="preserve">Данный недостаток был </w:t>
      </w:r>
      <w:r w:rsidR="009E38A7" w:rsidRPr="00B9463D">
        <w:rPr>
          <w:rFonts w:ascii="Times New Roman" w:hAnsi="Times New Roman"/>
          <w:sz w:val="24"/>
          <w:szCs w:val="24"/>
        </w:rPr>
        <w:t xml:space="preserve">установлен и при внешней проверке бюджетной отчетности </w:t>
      </w:r>
      <w:proofErr w:type="spellStart"/>
      <w:r w:rsidR="009E38A7" w:rsidRPr="00B9463D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9E38A7" w:rsidRPr="00B9463D">
        <w:rPr>
          <w:rFonts w:ascii="Times New Roman" w:hAnsi="Times New Roman"/>
          <w:sz w:val="24"/>
          <w:szCs w:val="24"/>
        </w:rPr>
        <w:t xml:space="preserve"> за 2015 год.</w:t>
      </w:r>
      <w:r w:rsidR="004D014A" w:rsidRPr="00B9463D">
        <w:rPr>
          <w:rFonts w:ascii="Times New Roman" w:hAnsi="Times New Roman"/>
          <w:sz w:val="24"/>
          <w:szCs w:val="24"/>
        </w:rPr>
        <w:t xml:space="preserve"> Законом об областном бюджете на 2017 год администрирование Волгоградоблгостехнадзором указанного вида дохода не предусмотрено.</w:t>
      </w:r>
    </w:p>
    <w:p w:rsidR="008A48D0" w:rsidRPr="00B9463D" w:rsidRDefault="008A48D0" w:rsidP="009E38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B9463D">
        <w:rPr>
          <w:rFonts w:ascii="Times New Roman" w:hAnsi="Times New Roman"/>
          <w:sz w:val="24"/>
          <w:szCs w:val="24"/>
        </w:rPr>
        <w:t>Кроме того, в форме «Сведения об исполнении бюджета» (ф.</w:t>
      </w:r>
      <w:hyperlink w:anchor="sub_503164" w:history="1">
        <w:r w:rsidRPr="00B9463D">
          <w:rPr>
            <w:rFonts w:ascii="Times New Roman" w:hAnsi="Times New Roman"/>
            <w:sz w:val="24"/>
            <w:szCs w:val="24"/>
          </w:rPr>
          <w:t> 0503164</w:t>
        </w:r>
      </w:hyperlink>
      <w:r w:rsidRPr="00B9463D">
        <w:rPr>
          <w:rFonts w:ascii="Times New Roman" w:hAnsi="Times New Roman"/>
          <w:sz w:val="24"/>
          <w:szCs w:val="24"/>
        </w:rPr>
        <w:t>) на 01.01.2017 неверно была указана причина отклонени</w:t>
      </w:r>
      <w:r w:rsidR="003C3CF0" w:rsidRPr="00B9463D">
        <w:rPr>
          <w:rFonts w:ascii="Times New Roman" w:hAnsi="Times New Roman"/>
          <w:sz w:val="24"/>
          <w:szCs w:val="24"/>
        </w:rPr>
        <w:t>й</w:t>
      </w:r>
      <w:r w:rsidRPr="00B9463D">
        <w:rPr>
          <w:rFonts w:ascii="Times New Roman" w:hAnsi="Times New Roman"/>
          <w:sz w:val="24"/>
          <w:szCs w:val="24"/>
        </w:rPr>
        <w:t xml:space="preserve"> от планового процента по одному из доходов. При подготовке заключения Волгоградоблгостехнадзором </w:t>
      </w:r>
      <w:proofErr w:type="gramStart"/>
      <w:r w:rsidRPr="00B9463D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9463D">
        <w:rPr>
          <w:rFonts w:ascii="Times New Roman" w:hAnsi="Times New Roman"/>
          <w:sz w:val="24"/>
          <w:szCs w:val="24"/>
        </w:rPr>
        <w:t xml:space="preserve"> исправленная ф.0503164, с отметкой </w:t>
      </w:r>
      <w:proofErr w:type="spellStart"/>
      <w:r w:rsidRPr="00B9463D">
        <w:rPr>
          <w:rFonts w:ascii="Times New Roman" w:hAnsi="Times New Roman"/>
          <w:sz w:val="24"/>
          <w:szCs w:val="24"/>
        </w:rPr>
        <w:t>Облфина</w:t>
      </w:r>
      <w:proofErr w:type="spellEnd"/>
      <w:r w:rsidRPr="00B9463D">
        <w:rPr>
          <w:rFonts w:ascii="Times New Roman" w:hAnsi="Times New Roman"/>
          <w:sz w:val="24"/>
          <w:szCs w:val="24"/>
        </w:rPr>
        <w:t xml:space="preserve"> о принятии, в которой данный недостаток устранен.</w:t>
      </w:r>
    </w:p>
    <w:p w:rsidR="008517E5" w:rsidRDefault="0001077A" w:rsidP="0085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63D">
        <w:rPr>
          <w:rFonts w:ascii="Times New Roman" w:hAnsi="Times New Roman"/>
          <w:sz w:val="24"/>
          <w:szCs w:val="24"/>
        </w:rPr>
        <w:t>3</w:t>
      </w:r>
      <w:r w:rsidR="00A362F6" w:rsidRPr="00B9463D">
        <w:rPr>
          <w:rFonts w:ascii="Times New Roman" w:hAnsi="Times New Roman"/>
          <w:sz w:val="24"/>
          <w:szCs w:val="24"/>
        </w:rPr>
        <w:t xml:space="preserve">. </w:t>
      </w:r>
      <w:r w:rsidR="008517E5" w:rsidRPr="00B9463D">
        <w:rPr>
          <w:rFonts w:ascii="Times New Roman" w:hAnsi="Times New Roman"/>
          <w:sz w:val="24"/>
          <w:szCs w:val="24"/>
        </w:rPr>
        <w:t>Отраженные</w:t>
      </w:r>
      <w:r w:rsidR="008517E5">
        <w:rPr>
          <w:rFonts w:ascii="Times New Roman" w:hAnsi="Times New Roman"/>
          <w:sz w:val="24"/>
          <w:szCs w:val="24"/>
        </w:rPr>
        <w:t xml:space="preserve"> в </w:t>
      </w:r>
      <w:r w:rsidR="008517E5" w:rsidRPr="000859DA">
        <w:rPr>
          <w:rFonts w:ascii="Times New Roman" w:hAnsi="Times New Roman"/>
          <w:sz w:val="24"/>
          <w:szCs w:val="24"/>
        </w:rPr>
        <w:t>отчет</w:t>
      </w:r>
      <w:r w:rsidR="008517E5">
        <w:rPr>
          <w:rFonts w:ascii="Times New Roman" w:hAnsi="Times New Roman"/>
          <w:sz w:val="24"/>
          <w:szCs w:val="24"/>
        </w:rPr>
        <w:t>е</w:t>
      </w:r>
      <w:r w:rsidR="008517E5" w:rsidRPr="000859DA">
        <w:rPr>
          <w:rFonts w:ascii="Times New Roman" w:hAnsi="Times New Roman"/>
          <w:sz w:val="24"/>
          <w:szCs w:val="24"/>
        </w:rPr>
        <w:t xml:space="preserve"> об исполнении бюджета </w:t>
      </w:r>
      <w:hyperlink r:id="rId9" w:history="1">
        <w:r w:rsidR="008517E5" w:rsidRPr="000859DA">
          <w:rPr>
            <w:rFonts w:ascii="Times New Roman" w:hAnsi="Times New Roman"/>
            <w:sz w:val="24"/>
            <w:szCs w:val="24"/>
          </w:rPr>
          <w:t>(ф.0503127)</w:t>
        </w:r>
      </w:hyperlink>
      <w:r w:rsidR="008517E5" w:rsidRPr="000859DA">
        <w:rPr>
          <w:rFonts w:ascii="Times New Roman" w:hAnsi="Times New Roman"/>
          <w:sz w:val="24"/>
          <w:szCs w:val="24"/>
        </w:rPr>
        <w:t xml:space="preserve"> по разделу «Доходы бюджета» годовые объемы утвержденных бюджетных назначений в сумме плановых (прогнозных) показателей по закрепленным за ним доходам бюджета </w:t>
      </w:r>
      <w:r w:rsidR="008517E5">
        <w:rPr>
          <w:rFonts w:ascii="Times New Roman" w:hAnsi="Times New Roman"/>
          <w:sz w:val="24"/>
          <w:szCs w:val="24"/>
        </w:rPr>
        <w:t>не соответствовали</w:t>
      </w:r>
      <w:r w:rsidR="008517E5" w:rsidRPr="000859DA">
        <w:rPr>
          <w:rFonts w:ascii="Times New Roman" w:hAnsi="Times New Roman"/>
          <w:sz w:val="24"/>
          <w:szCs w:val="24"/>
        </w:rPr>
        <w:t xml:space="preserve"> данны</w:t>
      </w:r>
      <w:r w:rsidR="00A362F6">
        <w:rPr>
          <w:rFonts w:ascii="Times New Roman" w:hAnsi="Times New Roman"/>
          <w:sz w:val="24"/>
          <w:szCs w:val="24"/>
        </w:rPr>
        <w:t xml:space="preserve">м главной книги </w:t>
      </w:r>
      <w:proofErr w:type="spellStart"/>
      <w:r w:rsidR="00A362F6" w:rsidRPr="000859DA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A362F6" w:rsidRPr="00BB2025">
        <w:rPr>
          <w:rFonts w:ascii="Times New Roman" w:hAnsi="Times New Roman"/>
          <w:sz w:val="24"/>
          <w:szCs w:val="24"/>
        </w:rPr>
        <w:t xml:space="preserve"> </w:t>
      </w:r>
      <w:r w:rsidR="00A362F6" w:rsidRPr="000859DA">
        <w:rPr>
          <w:rFonts w:ascii="Times New Roman" w:hAnsi="Times New Roman"/>
          <w:sz w:val="24"/>
          <w:szCs w:val="24"/>
        </w:rPr>
        <w:t>по счету 1.504.11.000</w:t>
      </w:r>
      <w:r w:rsidR="008517E5" w:rsidRPr="000859DA">
        <w:rPr>
          <w:rFonts w:ascii="Times New Roman" w:hAnsi="Times New Roman"/>
          <w:sz w:val="24"/>
          <w:szCs w:val="24"/>
        </w:rPr>
        <w:t xml:space="preserve"> «Сметные (плановые, прогнозные) назначения»</w:t>
      </w:r>
      <w:r w:rsidR="00A362F6">
        <w:rPr>
          <w:rFonts w:ascii="Times New Roman" w:hAnsi="Times New Roman"/>
          <w:sz w:val="24"/>
          <w:szCs w:val="24"/>
        </w:rPr>
        <w:t>, что является нарушением</w:t>
      </w:r>
      <w:r w:rsidR="00A362F6" w:rsidRPr="00A362F6">
        <w:rPr>
          <w:rFonts w:ascii="Times New Roman" w:hAnsi="Times New Roman"/>
          <w:sz w:val="24"/>
          <w:szCs w:val="24"/>
        </w:rPr>
        <w:t xml:space="preserve"> </w:t>
      </w:r>
      <w:r w:rsidR="00A362F6" w:rsidRPr="000859DA">
        <w:rPr>
          <w:rFonts w:ascii="Times New Roman" w:hAnsi="Times New Roman"/>
          <w:sz w:val="24"/>
          <w:szCs w:val="24"/>
        </w:rPr>
        <w:t>п.55 Инструкции №191н</w:t>
      </w:r>
      <w:r w:rsidR="00A362F6">
        <w:rPr>
          <w:rFonts w:ascii="Times New Roman" w:hAnsi="Times New Roman"/>
          <w:sz w:val="24"/>
          <w:szCs w:val="24"/>
        </w:rPr>
        <w:t>.</w:t>
      </w:r>
    </w:p>
    <w:p w:rsidR="008517E5" w:rsidRPr="000859DA" w:rsidRDefault="008517E5" w:rsidP="00851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sz w:val="24"/>
          <w:szCs w:val="24"/>
        </w:rPr>
        <w:t xml:space="preserve">В ходе проверки ГКУ «ЦБУ» внесены соответствующие изменения в данные бухгалтерского учета </w:t>
      </w:r>
      <w:r w:rsidR="00A362F6">
        <w:rPr>
          <w:rFonts w:ascii="Times New Roman" w:hAnsi="Times New Roman"/>
          <w:sz w:val="24"/>
          <w:szCs w:val="24"/>
        </w:rPr>
        <w:t>и данное нарушение устранено.</w:t>
      </w:r>
    </w:p>
    <w:p w:rsidR="0075665D" w:rsidRPr="000859DA" w:rsidRDefault="0001077A" w:rsidP="00591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62F6">
        <w:rPr>
          <w:rFonts w:ascii="Times New Roman" w:hAnsi="Times New Roman"/>
          <w:sz w:val="24"/>
          <w:szCs w:val="24"/>
        </w:rPr>
        <w:t xml:space="preserve">. </w:t>
      </w:r>
      <w:r w:rsidR="00501288">
        <w:rPr>
          <w:rFonts w:ascii="Times New Roman" w:hAnsi="Times New Roman"/>
          <w:sz w:val="24"/>
          <w:szCs w:val="24"/>
        </w:rPr>
        <w:t xml:space="preserve">Проверкой </w:t>
      </w:r>
      <w:r w:rsidR="0075665D" w:rsidRPr="000859DA">
        <w:rPr>
          <w:rFonts w:ascii="Times New Roman" w:hAnsi="Times New Roman"/>
          <w:sz w:val="24"/>
          <w:szCs w:val="24"/>
        </w:rPr>
        <w:t>бюджетной отчетности установлен</w:t>
      </w:r>
      <w:r w:rsidR="00501288">
        <w:rPr>
          <w:rFonts w:ascii="Times New Roman" w:hAnsi="Times New Roman"/>
          <w:sz w:val="24"/>
          <w:szCs w:val="24"/>
        </w:rPr>
        <w:t>ы отдельные нарушения Инструкции № 191н</w:t>
      </w:r>
      <w:r w:rsidR="0075665D" w:rsidRPr="000859DA">
        <w:rPr>
          <w:rFonts w:ascii="Times New Roman" w:hAnsi="Times New Roman"/>
          <w:sz w:val="24"/>
          <w:szCs w:val="24"/>
        </w:rPr>
        <w:t>:</w:t>
      </w:r>
    </w:p>
    <w:p w:rsidR="0075665D" w:rsidRPr="000859DA" w:rsidRDefault="005917AF" w:rsidP="00591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5665D" w:rsidRPr="000859DA">
        <w:rPr>
          <w:rFonts w:ascii="Times New Roman" w:hAnsi="Times New Roman"/>
          <w:sz w:val="24"/>
          <w:szCs w:val="24"/>
        </w:rPr>
        <w:t>в нарушение п.154 в графах 2-4 таблицы №2 «Сведения о мерах по повышению эффективности расходования бюджетных средств» не указаны реквизиты распорядительного документа (наименование, номер, дата);</w:t>
      </w:r>
    </w:p>
    <w:p w:rsidR="005917AF" w:rsidRPr="00B9463D" w:rsidRDefault="005917AF" w:rsidP="00591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665D" w:rsidRPr="000859D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="0075665D" w:rsidRPr="000859DA">
          <w:rPr>
            <w:rFonts w:ascii="Times New Roman" w:hAnsi="Times New Roman"/>
            <w:sz w:val="24"/>
            <w:szCs w:val="24"/>
          </w:rPr>
          <w:t>ф. 0503160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5917AF">
        <w:rPr>
          <w:rFonts w:ascii="Times New Roman" w:hAnsi="Times New Roman"/>
          <w:sz w:val="24"/>
          <w:szCs w:val="24"/>
        </w:rPr>
        <w:t xml:space="preserve">содержала неполную информацию и не отвечала требованиям, установленным </w:t>
      </w:r>
      <w:r w:rsidR="00501288">
        <w:rPr>
          <w:rFonts w:ascii="Times New Roman" w:hAnsi="Times New Roman"/>
          <w:sz w:val="24"/>
          <w:szCs w:val="24"/>
        </w:rPr>
        <w:t>п.152</w:t>
      </w:r>
      <w:r w:rsidRPr="005917AF">
        <w:rPr>
          <w:rFonts w:ascii="Times New Roman" w:hAnsi="Times New Roman"/>
          <w:sz w:val="24"/>
          <w:szCs w:val="24"/>
        </w:rPr>
        <w:t xml:space="preserve"> к её заполнению. При этом аналогичные недостатки при составлении пояснительной записки были установлены и при внешних проверках бюджетной отчетности и отдельных вопросов исполнения областного бюджета </w:t>
      </w:r>
      <w:r w:rsidRPr="00B9463D">
        <w:rPr>
          <w:rFonts w:ascii="Times New Roman" w:hAnsi="Times New Roman"/>
          <w:sz w:val="24"/>
          <w:szCs w:val="24"/>
        </w:rPr>
        <w:t xml:space="preserve">главным администратором средств областного бюджета – </w:t>
      </w:r>
      <w:proofErr w:type="spellStart"/>
      <w:r w:rsidRPr="00B9463D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Pr="00B9463D">
        <w:rPr>
          <w:rFonts w:ascii="Times New Roman" w:hAnsi="Times New Roman"/>
          <w:sz w:val="24"/>
          <w:szCs w:val="24"/>
        </w:rPr>
        <w:t xml:space="preserve"> за 2014 и 2015 годы год, проведенных КСП ВО в 2015 и 2016 годах.</w:t>
      </w:r>
    </w:p>
    <w:p w:rsidR="008A48D0" w:rsidRPr="00B9463D" w:rsidRDefault="008A48D0" w:rsidP="008A4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63D">
        <w:rPr>
          <w:rFonts w:ascii="Times New Roman" w:hAnsi="Times New Roman"/>
          <w:sz w:val="24"/>
          <w:szCs w:val="24"/>
        </w:rPr>
        <w:t xml:space="preserve">При подготовке заключения Волгоградоблгостехнадзором были представлены исправленные формы, с отметкой </w:t>
      </w:r>
      <w:proofErr w:type="spellStart"/>
      <w:r w:rsidRPr="00B9463D">
        <w:rPr>
          <w:rFonts w:ascii="Times New Roman" w:hAnsi="Times New Roman"/>
          <w:sz w:val="24"/>
          <w:szCs w:val="24"/>
        </w:rPr>
        <w:t>Облфина</w:t>
      </w:r>
      <w:proofErr w:type="spellEnd"/>
      <w:r w:rsidRPr="00B9463D">
        <w:rPr>
          <w:rFonts w:ascii="Times New Roman" w:hAnsi="Times New Roman"/>
          <w:sz w:val="24"/>
          <w:szCs w:val="24"/>
        </w:rPr>
        <w:t xml:space="preserve"> о принятии, в которых ука</w:t>
      </w:r>
      <w:r w:rsidR="001A369A" w:rsidRPr="00B9463D">
        <w:rPr>
          <w:rFonts w:ascii="Times New Roman" w:hAnsi="Times New Roman"/>
          <w:sz w:val="24"/>
          <w:szCs w:val="24"/>
        </w:rPr>
        <w:t>занные нарушения были</w:t>
      </w:r>
      <w:r w:rsidR="007F7E70" w:rsidRPr="00B9463D">
        <w:rPr>
          <w:rFonts w:ascii="Times New Roman" w:hAnsi="Times New Roman"/>
          <w:sz w:val="24"/>
          <w:szCs w:val="24"/>
        </w:rPr>
        <w:t xml:space="preserve"> частично</w:t>
      </w:r>
      <w:r w:rsidR="001A369A" w:rsidRPr="00B9463D">
        <w:rPr>
          <w:rFonts w:ascii="Times New Roman" w:hAnsi="Times New Roman"/>
          <w:sz w:val="24"/>
          <w:szCs w:val="24"/>
        </w:rPr>
        <w:t xml:space="preserve"> устранены;</w:t>
      </w:r>
    </w:p>
    <w:p w:rsidR="00A362F6" w:rsidRDefault="00501288" w:rsidP="00BC0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нарушение п.167 в</w:t>
      </w:r>
      <w:r w:rsidR="003E3116">
        <w:rPr>
          <w:rFonts w:ascii="Times New Roman" w:hAnsi="Times New Roman"/>
          <w:sz w:val="24"/>
          <w:szCs w:val="24"/>
        </w:rPr>
        <w:t xml:space="preserve"> </w:t>
      </w:r>
      <w:r w:rsidR="005B69DF">
        <w:rPr>
          <w:rFonts w:ascii="Times New Roman" w:hAnsi="Times New Roman"/>
          <w:sz w:val="24"/>
          <w:szCs w:val="24"/>
        </w:rPr>
        <w:t>форме</w:t>
      </w:r>
      <w:r w:rsidR="003E3116">
        <w:rPr>
          <w:rFonts w:ascii="Times New Roman" w:hAnsi="Times New Roman"/>
          <w:sz w:val="24"/>
          <w:szCs w:val="24"/>
        </w:rPr>
        <w:t xml:space="preserve"> </w:t>
      </w:r>
      <w:r w:rsidR="003E3116" w:rsidRPr="00276753">
        <w:rPr>
          <w:rFonts w:ascii="Times New Roman" w:hAnsi="Times New Roman"/>
          <w:sz w:val="24"/>
          <w:szCs w:val="24"/>
        </w:rPr>
        <w:t>«Сведени</w:t>
      </w:r>
      <w:r w:rsidR="003E3116">
        <w:rPr>
          <w:rFonts w:ascii="Times New Roman" w:hAnsi="Times New Roman"/>
          <w:sz w:val="24"/>
          <w:szCs w:val="24"/>
        </w:rPr>
        <w:t>я</w:t>
      </w:r>
      <w:r w:rsidR="003E3116" w:rsidRPr="00276753">
        <w:rPr>
          <w:rFonts w:ascii="Times New Roman" w:hAnsi="Times New Roman"/>
          <w:sz w:val="24"/>
          <w:szCs w:val="24"/>
        </w:rPr>
        <w:t xml:space="preserve"> по дебиторской и кредиторской задолженности» </w:t>
      </w:r>
      <w:r w:rsidR="003E3116">
        <w:rPr>
          <w:rFonts w:ascii="Times New Roman" w:hAnsi="Times New Roman"/>
          <w:sz w:val="24"/>
          <w:szCs w:val="24"/>
        </w:rPr>
        <w:t>(</w:t>
      </w:r>
      <w:r w:rsidR="003E3116" w:rsidRPr="00276753">
        <w:rPr>
          <w:rFonts w:ascii="Times New Roman" w:hAnsi="Times New Roman"/>
          <w:sz w:val="24"/>
          <w:szCs w:val="24"/>
        </w:rPr>
        <w:t>ф.0503169</w:t>
      </w:r>
      <w:r w:rsidR="003E3116">
        <w:rPr>
          <w:rFonts w:ascii="Times New Roman" w:hAnsi="Times New Roman"/>
          <w:sz w:val="24"/>
          <w:szCs w:val="24"/>
        </w:rPr>
        <w:t>) на</w:t>
      </w:r>
      <w:r w:rsidR="003E3116" w:rsidRPr="00276753">
        <w:rPr>
          <w:rFonts w:ascii="Times New Roman" w:hAnsi="Times New Roman"/>
          <w:sz w:val="24"/>
          <w:szCs w:val="24"/>
        </w:rPr>
        <w:t xml:space="preserve"> 01.01.2016 </w:t>
      </w:r>
      <w:r w:rsidR="00DF4520">
        <w:rPr>
          <w:rFonts w:ascii="Times New Roman" w:hAnsi="Times New Roman"/>
          <w:sz w:val="24"/>
          <w:szCs w:val="24"/>
        </w:rPr>
        <w:t xml:space="preserve">и на 01.01.2017 </w:t>
      </w:r>
      <w:r w:rsidR="003E3116">
        <w:rPr>
          <w:rFonts w:ascii="Times New Roman" w:hAnsi="Times New Roman"/>
          <w:sz w:val="24"/>
          <w:szCs w:val="24"/>
        </w:rPr>
        <w:t xml:space="preserve">ГКУ «ЦБУ» не отражена </w:t>
      </w:r>
      <w:r w:rsidR="003E3116" w:rsidRPr="00B15247">
        <w:rPr>
          <w:rFonts w:ascii="Times New Roman" w:hAnsi="Times New Roman"/>
          <w:sz w:val="24"/>
          <w:szCs w:val="24"/>
        </w:rPr>
        <w:t xml:space="preserve">просроченная </w:t>
      </w:r>
      <w:r w:rsidR="00DF4520" w:rsidRPr="000859DA">
        <w:rPr>
          <w:rFonts w:ascii="Times New Roman" w:hAnsi="Times New Roman"/>
          <w:sz w:val="24"/>
          <w:szCs w:val="24"/>
        </w:rPr>
        <w:t>дебиторская</w:t>
      </w:r>
      <w:r w:rsidR="003E3116" w:rsidRPr="00B15247">
        <w:rPr>
          <w:rFonts w:ascii="Times New Roman" w:hAnsi="Times New Roman"/>
          <w:sz w:val="24"/>
          <w:szCs w:val="24"/>
        </w:rPr>
        <w:t xml:space="preserve"> задолженность по расходам на </w:t>
      </w:r>
      <w:r w:rsidR="00DF4520">
        <w:rPr>
          <w:rFonts w:ascii="Times New Roman" w:hAnsi="Times New Roman"/>
          <w:sz w:val="24"/>
          <w:szCs w:val="24"/>
        </w:rPr>
        <w:t xml:space="preserve">13,1 </w:t>
      </w:r>
      <w:r w:rsidR="00C92017">
        <w:rPr>
          <w:rFonts w:ascii="Times New Roman" w:hAnsi="Times New Roman"/>
          <w:sz w:val="24"/>
          <w:szCs w:val="24"/>
        </w:rPr>
        <w:t xml:space="preserve">тыс. </w:t>
      </w:r>
      <w:r w:rsidR="003E3116">
        <w:rPr>
          <w:rFonts w:ascii="Times New Roman" w:hAnsi="Times New Roman"/>
          <w:sz w:val="24"/>
          <w:szCs w:val="24"/>
        </w:rPr>
        <w:t>рублей.</w:t>
      </w:r>
      <w:r w:rsidR="00A362F6" w:rsidRPr="000859DA">
        <w:rPr>
          <w:rFonts w:ascii="Times New Roman" w:hAnsi="Times New Roman"/>
          <w:sz w:val="24"/>
          <w:szCs w:val="24"/>
        </w:rPr>
        <w:t xml:space="preserve"> В результате искажение данных показателей бюджетной отче</w:t>
      </w:r>
      <w:r w:rsidR="00C92017">
        <w:rPr>
          <w:rFonts w:ascii="Times New Roman" w:hAnsi="Times New Roman"/>
          <w:sz w:val="24"/>
          <w:szCs w:val="24"/>
        </w:rPr>
        <w:t xml:space="preserve">тности составило 100 процентов. </w:t>
      </w:r>
      <w:r w:rsidR="00A362F6" w:rsidRPr="000859DA">
        <w:rPr>
          <w:rFonts w:ascii="Times New Roman" w:hAnsi="Times New Roman"/>
          <w:sz w:val="24"/>
          <w:szCs w:val="24"/>
        </w:rPr>
        <w:t xml:space="preserve">Как следствие ГКУ «ЦБУ» не был заполнен раздел 2 </w:t>
      </w:r>
      <w:r w:rsidR="005B69DF" w:rsidRPr="00276753">
        <w:rPr>
          <w:rFonts w:ascii="Times New Roman" w:hAnsi="Times New Roman"/>
          <w:sz w:val="24"/>
          <w:szCs w:val="24"/>
        </w:rPr>
        <w:t>ф</w:t>
      </w:r>
      <w:r w:rsidR="005B69DF">
        <w:rPr>
          <w:rFonts w:ascii="Times New Roman" w:hAnsi="Times New Roman"/>
          <w:sz w:val="24"/>
          <w:szCs w:val="24"/>
        </w:rPr>
        <w:t xml:space="preserve">ормы </w:t>
      </w:r>
      <w:r w:rsidR="005B69DF" w:rsidRPr="00276753">
        <w:rPr>
          <w:rFonts w:ascii="Times New Roman" w:hAnsi="Times New Roman"/>
          <w:sz w:val="24"/>
          <w:szCs w:val="24"/>
        </w:rPr>
        <w:t>0503169</w:t>
      </w:r>
      <w:r w:rsidR="00A362F6" w:rsidRPr="000859DA">
        <w:rPr>
          <w:rFonts w:ascii="Times New Roman" w:hAnsi="Times New Roman"/>
          <w:sz w:val="24"/>
          <w:szCs w:val="24"/>
        </w:rPr>
        <w:t>, в которой отражаются сведения о просроченной задолженности.</w:t>
      </w:r>
      <w:r w:rsidR="008A48D0">
        <w:rPr>
          <w:rFonts w:ascii="Times New Roman" w:hAnsi="Times New Roman"/>
          <w:sz w:val="24"/>
          <w:szCs w:val="24"/>
        </w:rPr>
        <w:t xml:space="preserve"> Волгоградоблгостехнадзором</w:t>
      </w:r>
      <w:r w:rsidR="00A362F6" w:rsidRPr="000859DA">
        <w:rPr>
          <w:rFonts w:ascii="Times New Roman" w:hAnsi="Times New Roman"/>
          <w:sz w:val="24"/>
          <w:szCs w:val="24"/>
        </w:rPr>
        <w:t xml:space="preserve"> была представлена исправленная форма «Сведения по дебиторской и кредиторской задолженности», с отметкой </w:t>
      </w:r>
      <w:proofErr w:type="spellStart"/>
      <w:r w:rsidR="00A362F6" w:rsidRPr="000859DA">
        <w:rPr>
          <w:rFonts w:ascii="Times New Roman" w:hAnsi="Times New Roman"/>
          <w:sz w:val="24"/>
          <w:szCs w:val="24"/>
        </w:rPr>
        <w:t>Облфина</w:t>
      </w:r>
      <w:proofErr w:type="spellEnd"/>
      <w:r w:rsidR="00A362F6" w:rsidRPr="000859DA">
        <w:rPr>
          <w:rFonts w:ascii="Times New Roman" w:hAnsi="Times New Roman"/>
          <w:sz w:val="24"/>
          <w:szCs w:val="24"/>
        </w:rPr>
        <w:t xml:space="preserve"> о её принятии, в которой указанные нарушения были устранены. </w:t>
      </w:r>
    </w:p>
    <w:p w:rsidR="007C1F5F" w:rsidRPr="000859DA" w:rsidRDefault="006C67FB" w:rsidP="005B6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859DA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7</w:t>
      </w:r>
      <w:r w:rsidRPr="000859DA">
        <w:rPr>
          <w:rFonts w:ascii="Times New Roman" w:hAnsi="Times New Roman"/>
          <w:sz w:val="24"/>
          <w:szCs w:val="24"/>
        </w:rPr>
        <w:t xml:space="preserve"> кредиторская задолженность по расчетам по доходам</w:t>
      </w:r>
      <w:r w:rsidRPr="006C67FB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составила 5177,9 тыс. руб.</w:t>
      </w:r>
      <w:r>
        <w:rPr>
          <w:rFonts w:ascii="Times New Roman" w:hAnsi="Times New Roman"/>
          <w:sz w:val="24"/>
          <w:szCs w:val="24"/>
        </w:rPr>
        <w:t xml:space="preserve"> и по </w:t>
      </w:r>
      <w:r w:rsidRPr="000859DA">
        <w:rPr>
          <w:rFonts w:ascii="Times New Roman" w:hAnsi="Times New Roman"/>
          <w:sz w:val="24"/>
          <w:szCs w:val="24"/>
        </w:rPr>
        <w:t xml:space="preserve">сравнению с </w:t>
      </w:r>
      <w:r>
        <w:rPr>
          <w:rFonts w:ascii="Times New Roman" w:hAnsi="Times New Roman"/>
          <w:sz w:val="24"/>
          <w:szCs w:val="24"/>
        </w:rPr>
        <w:t xml:space="preserve">аналогичным периодом </w:t>
      </w:r>
      <w:r w:rsidRPr="000859DA">
        <w:rPr>
          <w:rFonts w:ascii="Times New Roman" w:hAnsi="Times New Roman"/>
          <w:sz w:val="24"/>
          <w:szCs w:val="24"/>
        </w:rPr>
        <w:t>предыдущ</w:t>
      </w:r>
      <w:r>
        <w:rPr>
          <w:rFonts w:ascii="Times New Roman" w:hAnsi="Times New Roman"/>
          <w:sz w:val="24"/>
          <w:szCs w:val="24"/>
        </w:rPr>
        <w:t>его</w:t>
      </w:r>
      <w:r w:rsidRPr="000859D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859DA">
        <w:rPr>
          <w:rFonts w:ascii="Times New Roman" w:hAnsi="Times New Roman"/>
          <w:sz w:val="24"/>
          <w:szCs w:val="24"/>
        </w:rPr>
        <w:t xml:space="preserve"> увеличилась в 2,9 раза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59DA">
        <w:rPr>
          <w:rFonts w:ascii="Times New Roman" w:hAnsi="Times New Roman"/>
          <w:sz w:val="24"/>
          <w:szCs w:val="24"/>
        </w:rPr>
        <w:t>В ходе проверки были запрошены пояснения о причинах значительного роста кредиторской задолженности. Однако</w:t>
      </w:r>
      <w:r w:rsidR="00BC02AC">
        <w:rPr>
          <w:rFonts w:ascii="Times New Roman" w:hAnsi="Times New Roman"/>
          <w:sz w:val="24"/>
          <w:szCs w:val="24"/>
        </w:rPr>
        <w:t xml:space="preserve"> </w:t>
      </w:r>
      <w:r w:rsidR="00BC02AC" w:rsidRPr="000859DA">
        <w:rPr>
          <w:rFonts w:ascii="Times New Roman" w:hAnsi="Times New Roman"/>
          <w:sz w:val="24"/>
          <w:szCs w:val="24"/>
        </w:rPr>
        <w:t>Волгоградоблгостехнадзор</w:t>
      </w:r>
      <w:r w:rsidR="00BC02AC">
        <w:rPr>
          <w:rFonts w:ascii="Times New Roman" w:hAnsi="Times New Roman"/>
          <w:sz w:val="24"/>
          <w:szCs w:val="24"/>
        </w:rPr>
        <w:t>ом</w:t>
      </w:r>
      <w:r w:rsidR="00BC02AC" w:rsidRPr="000859DA">
        <w:rPr>
          <w:rFonts w:ascii="Times New Roman" w:hAnsi="Times New Roman"/>
          <w:sz w:val="24"/>
          <w:szCs w:val="24"/>
        </w:rPr>
        <w:t xml:space="preserve"> </w:t>
      </w:r>
      <w:r w:rsidRPr="000859DA">
        <w:rPr>
          <w:rFonts w:ascii="Times New Roman" w:hAnsi="Times New Roman"/>
          <w:sz w:val="24"/>
          <w:szCs w:val="24"/>
        </w:rPr>
        <w:t>такие пояснения представлены не были.</w:t>
      </w:r>
    </w:p>
    <w:p w:rsidR="00BC02AC" w:rsidRDefault="00BC02AC" w:rsidP="000859DA">
      <w:pPr>
        <w:spacing w:after="0" w:line="240" w:lineRule="auto"/>
        <w:ind w:firstLine="48"/>
        <w:jc w:val="both"/>
        <w:rPr>
          <w:rFonts w:ascii="Times New Roman" w:hAnsi="Times New Roman"/>
          <w:b/>
          <w:sz w:val="24"/>
          <w:szCs w:val="24"/>
        </w:rPr>
      </w:pPr>
    </w:p>
    <w:p w:rsidR="00B9463D" w:rsidRDefault="001073BC" w:rsidP="00B94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вышеизложенного предлагаем </w:t>
      </w:r>
      <w:r w:rsidR="00B9463D" w:rsidRPr="000F0530">
        <w:rPr>
          <w:rFonts w:ascii="Times New Roman" w:hAnsi="Times New Roman"/>
          <w:b/>
          <w:sz w:val="24"/>
          <w:szCs w:val="24"/>
        </w:rPr>
        <w:t>комитету сельского хозяйства 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3BC">
        <w:rPr>
          <w:rFonts w:ascii="Times New Roman" w:hAnsi="Times New Roman"/>
          <w:sz w:val="24"/>
          <w:szCs w:val="24"/>
        </w:rPr>
        <w:t>п</w:t>
      </w:r>
      <w:r w:rsidR="00B9463D" w:rsidRPr="001073BC">
        <w:rPr>
          <w:rFonts w:ascii="Times New Roman" w:hAnsi="Times New Roman"/>
          <w:sz w:val="24"/>
          <w:szCs w:val="24"/>
        </w:rPr>
        <w:t>р</w:t>
      </w:r>
      <w:r w:rsidR="00B9463D" w:rsidRPr="005D0492">
        <w:rPr>
          <w:rFonts w:ascii="Times New Roman" w:hAnsi="Times New Roman"/>
          <w:sz w:val="24"/>
          <w:szCs w:val="24"/>
        </w:rPr>
        <w:t xml:space="preserve">оанализировать </w:t>
      </w:r>
      <w:r w:rsidR="00B9463D">
        <w:rPr>
          <w:rFonts w:ascii="Times New Roman" w:hAnsi="Times New Roman"/>
          <w:sz w:val="24"/>
          <w:szCs w:val="24"/>
        </w:rPr>
        <w:t xml:space="preserve">образовавшуюся у </w:t>
      </w:r>
      <w:proofErr w:type="spellStart"/>
      <w:r w:rsidR="00B9463D" w:rsidRPr="005917AF">
        <w:rPr>
          <w:rFonts w:ascii="Times New Roman" w:hAnsi="Times New Roman"/>
          <w:sz w:val="24"/>
          <w:szCs w:val="24"/>
        </w:rPr>
        <w:t>Волгоградоблгостехнадзора</w:t>
      </w:r>
      <w:proofErr w:type="spellEnd"/>
      <w:r w:rsidR="00B9463D" w:rsidRPr="005917AF">
        <w:rPr>
          <w:rFonts w:ascii="Times New Roman" w:hAnsi="Times New Roman"/>
          <w:sz w:val="24"/>
          <w:szCs w:val="24"/>
        </w:rPr>
        <w:t xml:space="preserve"> </w:t>
      </w:r>
      <w:r w:rsidR="00B9463D">
        <w:rPr>
          <w:rFonts w:ascii="Times New Roman" w:hAnsi="Times New Roman"/>
          <w:sz w:val="24"/>
          <w:szCs w:val="24"/>
        </w:rPr>
        <w:t>на 01.01.2017 креди</w:t>
      </w:r>
      <w:r w:rsidR="00B9463D" w:rsidRPr="005D0492">
        <w:rPr>
          <w:rFonts w:ascii="Times New Roman" w:hAnsi="Times New Roman"/>
          <w:sz w:val="24"/>
          <w:szCs w:val="24"/>
        </w:rPr>
        <w:t>торск</w:t>
      </w:r>
      <w:r w:rsidR="00B9463D">
        <w:rPr>
          <w:rFonts w:ascii="Times New Roman" w:hAnsi="Times New Roman"/>
          <w:sz w:val="24"/>
          <w:szCs w:val="24"/>
        </w:rPr>
        <w:t>ую</w:t>
      </w:r>
      <w:r w:rsidR="00B9463D" w:rsidRPr="005D0492">
        <w:rPr>
          <w:rFonts w:ascii="Times New Roman" w:hAnsi="Times New Roman"/>
          <w:sz w:val="24"/>
          <w:szCs w:val="24"/>
        </w:rPr>
        <w:t xml:space="preserve"> задолженност</w:t>
      </w:r>
      <w:r w:rsidR="00B9463D">
        <w:rPr>
          <w:rFonts w:ascii="Times New Roman" w:hAnsi="Times New Roman"/>
          <w:sz w:val="24"/>
          <w:szCs w:val="24"/>
        </w:rPr>
        <w:t>ь</w:t>
      </w:r>
      <w:r w:rsidR="00B9463D" w:rsidRPr="005D0492">
        <w:rPr>
          <w:rFonts w:ascii="Times New Roman" w:hAnsi="Times New Roman"/>
          <w:sz w:val="24"/>
          <w:szCs w:val="24"/>
        </w:rPr>
        <w:t xml:space="preserve"> по доходам</w:t>
      </w:r>
      <w:r w:rsidR="00B9463D">
        <w:rPr>
          <w:rFonts w:ascii="Times New Roman" w:hAnsi="Times New Roman"/>
          <w:sz w:val="24"/>
          <w:szCs w:val="24"/>
        </w:rPr>
        <w:t xml:space="preserve"> и</w:t>
      </w:r>
      <w:r w:rsidR="00B9463D" w:rsidRPr="005D0492">
        <w:rPr>
          <w:rFonts w:ascii="Times New Roman" w:hAnsi="Times New Roman"/>
          <w:sz w:val="24"/>
          <w:szCs w:val="24"/>
        </w:rPr>
        <w:t xml:space="preserve"> сообщить КСП о причинах </w:t>
      </w:r>
      <w:r w:rsidR="00B9463D">
        <w:rPr>
          <w:rFonts w:ascii="Times New Roman" w:hAnsi="Times New Roman"/>
          <w:sz w:val="24"/>
          <w:szCs w:val="24"/>
        </w:rPr>
        <w:t>её значительного роста по сравнению с аналогичным периодом предыдущего года.</w:t>
      </w:r>
    </w:p>
    <w:p w:rsidR="001019EF" w:rsidRDefault="001019EF" w:rsidP="000859DA">
      <w:pPr>
        <w:spacing w:after="0" w:line="240" w:lineRule="auto"/>
        <w:ind w:firstLine="48"/>
        <w:jc w:val="both"/>
        <w:rPr>
          <w:rFonts w:ascii="Times New Roman" w:hAnsi="Times New Roman"/>
          <w:b/>
          <w:sz w:val="24"/>
          <w:szCs w:val="24"/>
        </w:rPr>
      </w:pPr>
    </w:p>
    <w:p w:rsidR="00B9463D" w:rsidRDefault="00B9463D" w:rsidP="000859DA">
      <w:pPr>
        <w:spacing w:after="0" w:line="240" w:lineRule="auto"/>
        <w:ind w:firstLine="48"/>
        <w:jc w:val="both"/>
        <w:rPr>
          <w:rFonts w:ascii="Times New Roman" w:hAnsi="Times New Roman"/>
          <w:b/>
          <w:sz w:val="24"/>
          <w:szCs w:val="24"/>
        </w:rPr>
      </w:pPr>
    </w:p>
    <w:p w:rsidR="00B9463D" w:rsidRDefault="00B9463D" w:rsidP="000859DA">
      <w:pPr>
        <w:spacing w:after="0" w:line="240" w:lineRule="auto"/>
        <w:ind w:firstLine="48"/>
        <w:jc w:val="both"/>
        <w:rPr>
          <w:rFonts w:ascii="Times New Roman" w:hAnsi="Times New Roman"/>
          <w:b/>
          <w:sz w:val="24"/>
          <w:szCs w:val="24"/>
        </w:rPr>
      </w:pPr>
    </w:p>
    <w:p w:rsidR="005A4B5E" w:rsidRDefault="007C1F5F" w:rsidP="000859DA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</w:rPr>
      </w:pPr>
      <w:r w:rsidRPr="000859DA">
        <w:rPr>
          <w:rFonts w:ascii="Times New Roman" w:hAnsi="Times New Roman"/>
          <w:b/>
          <w:sz w:val="24"/>
          <w:szCs w:val="24"/>
        </w:rPr>
        <w:t xml:space="preserve">Аудитор                                                                                              </w:t>
      </w:r>
      <w:r w:rsidR="00480B3E">
        <w:rPr>
          <w:rFonts w:ascii="Times New Roman" w:hAnsi="Times New Roman"/>
          <w:b/>
          <w:sz w:val="24"/>
          <w:szCs w:val="24"/>
        </w:rPr>
        <w:t xml:space="preserve">      </w:t>
      </w:r>
      <w:r w:rsidRPr="000859DA">
        <w:rPr>
          <w:rFonts w:ascii="Times New Roman" w:hAnsi="Times New Roman"/>
          <w:b/>
          <w:sz w:val="24"/>
          <w:szCs w:val="24"/>
        </w:rPr>
        <w:t xml:space="preserve">   </w:t>
      </w:r>
      <w:r w:rsidR="00B9463D">
        <w:rPr>
          <w:rFonts w:ascii="Times New Roman" w:hAnsi="Times New Roman"/>
          <w:b/>
          <w:sz w:val="24"/>
          <w:szCs w:val="24"/>
        </w:rPr>
        <w:t xml:space="preserve">  </w:t>
      </w:r>
      <w:r w:rsidRPr="000859DA">
        <w:rPr>
          <w:rFonts w:ascii="Times New Roman" w:hAnsi="Times New Roman"/>
          <w:b/>
          <w:sz w:val="24"/>
          <w:szCs w:val="24"/>
        </w:rPr>
        <w:t xml:space="preserve">        Е.А. </w:t>
      </w:r>
      <w:proofErr w:type="spellStart"/>
      <w:r w:rsidRPr="000859DA">
        <w:rPr>
          <w:rFonts w:ascii="Times New Roman" w:hAnsi="Times New Roman"/>
          <w:b/>
          <w:sz w:val="24"/>
          <w:szCs w:val="24"/>
        </w:rPr>
        <w:t>Пузикова</w:t>
      </w:r>
      <w:proofErr w:type="spellEnd"/>
    </w:p>
    <w:sectPr w:rsidR="005A4B5E" w:rsidSect="000859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5C" w:rsidRDefault="007F1B5C" w:rsidP="00581BB4">
      <w:pPr>
        <w:spacing w:after="0" w:line="240" w:lineRule="auto"/>
      </w:pPr>
      <w:r>
        <w:separator/>
      </w:r>
    </w:p>
  </w:endnote>
  <w:endnote w:type="continuationSeparator" w:id="0">
    <w:p w:rsidR="007F1B5C" w:rsidRDefault="007F1B5C" w:rsidP="005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5C" w:rsidRDefault="007F1B5C" w:rsidP="00581BB4">
      <w:pPr>
        <w:spacing w:after="0" w:line="240" w:lineRule="auto"/>
      </w:pPr>
      <w:r>
        <w:separator/>
      </w:r>
    </w:p>
  </w:footnote>
  <w:footnote w:type="continuationSeparator" w:id="0">
    <w:p w:rsidR="007F1B5C" w:rsidRDefault="007F1B5C" w:rsidP="0058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50" w:rsidRDefault="003A363D">
    <w:pPr>
      <w:pStyle w:val="a3"/>
      <w:jc w:val="center"/>
    </w:pPr>
    <w:fldSimple w:instr=" PAGE   \* MERGEFORMAT ">
      <w:r w:rsidR="002654DC">
        <w:rPr>
          <w:noProof/>
        </w:rPr>
        <w:t>11</w:t>
      </w:r>
    </w:fldSimple>
  </w:p>
  <w:p w:rsidR="00AE3850" w:rsidRDefault="00AE38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4F"/>
    <w:multiLevelType w:val="hybridMultilevel"/>
    <w:tmpl w:val="A204F152"/>
    <w:lvl w:ilvl="0" w:tplc="E9865A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751EF"/>
    <w:multiLevelType w:val="hybridMultilevel"/>
    <w:tmpl w:val="056E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CFC"/>
    <w:multiLevelType w:val="hybridMultilevel"/>
    <w:tmpl w:val="EF82F77A"/>
    <w:lvl w:ilvl="0" w:tplc="0AA0E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354656"/>
    <w:multiLevelType w:val="hybridMultilevel"/>
    <w:tmpl w:val="158A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5876C2"/>
    <w:multiLevelType w:val="hybridMultilevel"/>
    <w:tmpl w:val="63E6C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A18BB"/>
    <w:multiLevelType w:val="hybridMultilevel"/>
    <w:tmpl w:val="5D447F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3FC6A16"/>
    <w:multiLevelType w:val="hybridMultilevel"/>
    <w:tmpl w:val="489AC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91F8C"/>
    <w:multiLevelType w:val="hybridMultilevel"/>
    <w:tmpl w:val="9E7EC5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250B9"/>
    <w:multiLevelType w:val="hybridMultilevel"/>
    <w:tmpl w:val="D474ED6C"/>
    <w:lvl w:ilvl="0" w:tplc="446670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FD16A7"/>
    <w:multiLevelType w:val="hybridMultilevel"/>
    <w:tmpl w:val="555CFB88"/>
    <w:lvl w:ilvl="0" w:tplc="BEE638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82A7F48"/>
    <w:multiLevelType w:val="hybridMultilevel"/>
    <w:tmpl w:val="F66AF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82019"/>
    <w:multiLevelType w:val="hybridMultilevel"/>
    <w:tmpl w:val="A31C10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66064B"/>
    <w:multiLevelType w:val="hybridMultilevel"/>
    <w:tmpl w:val="15944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F45F2"/>
    <w:multiLevelType w:val="hybridMultilevel"/>
    <w:tmpl w:val="F8E07552"/>
    <w:lvl w:ilvl="0" w:tplc="DF58CD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963778"/>
    <w:multiLevelType w:val="hybridMultilevel"/>
    <w:tmpl w:val="0E38B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320F7"/>
    <w:multiLevelType w:val="hybridMultilevel"/>
    <w:tmpl w:val="2D660294"/>
    <w:lvl w:ilvl="0" w:tplc="45DEA26A">
      <w:start w:val="201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E243BA"/>
    <w:multiLevelType w:val="hybridMultilevel"/>
    <w:tmpl w:val="DAA22090"/>
    <w:lvl w:ilvl="0" w:tplc="32CAB53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70B40FB"/>
    <w:multiLevelType w:val="hybridMultilevel"/>
    <w:tmpl w:val="3048C61C"/>
    <w:lvl w:ilvl="0" w:tplc="B8A2CC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D893FDF"/>
    <w:multiLevelType w:val="hybridMultilevel"/>
    <w:tmpl w:val="41CCB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3C2862"/>
    <w:multiLevelType w:val="hybridMultilevel"/>
    <w:tmpl w:val="2EC0E5D4"/>
    <w:lvl w:ilvl="0" w:tplc="B97697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1">
    <w:nsid w:val="618B6053"/>
    <w:multiLevelType w:val="hybridMultilevel"/>
    <w:tmpl w:val="B38EE9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444578F"/>
    <w:multiLevelType w:val="hybridMultilevel"/>
    <w:tmpl w:val="931C40B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64C34E50"/>
    <w:multiLevelType w:val="hybridMultilevel"/>
    <w:tmpl w:val="21BECB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F61DD0"/>
    <w:multiLevelType w:val="hybridMultilevel"/>
    <w:tmpl w:val="F884777C"/>
    <w:lvl w:ilvl="0" w:tplc="96FE1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9B4724"/>
    <w:multiLevelType w:val="hybridMultilevel"/>
    <w:tmpl w:val="CA4EAD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FD86EB1"/>
    <w:multiLevelType w:val="hybridMultilevel"/>
    <w:tmpl w:val="72E4305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E6D646B"/>
    <w:multiLevelType w:val="hybridMultilevel"/>
    <w:tmpl w:val="32DC686A"/>
    <w:lvl w:ilvl="0" w:tplc="872647D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3"/>
  </w:num>
  <w:num w:numId="6">
    <w:abstractNumId w:val="3"/>
  </w:num>
  <w:num w:numId="7">
    <w:abstractNumId w:val="22"/>
  </w:num>
  <w:num w:numId="8">
    <w:abstractNumId w:val="11"/>
  </w:num>
  <w:num w:numId="9">
    <w:abstractNumId w:val="4"/>
  </w:num>
  <w:num w:numId="10">
    <w:abstractNumId w:val="13"/>
  </w:num>
  <w:num w:numId="11">
    <w:abstractNumId w:val="21"/>
  </w:num>
  <w:num w:numId="12">
    <w:abstractNumId w:val="15"/>
  </w:num>
  <w:num w:numId="13">
    <w:abstractNumId w:val="2"/>
  </w:num>
  <w:num w:numId="14">
    <w:abstractNumId w:val="20"/>
  </w:num>
  <w:num w:numId="15">
    <w:abstractNumId w:val="9"/>
  </w:num>
  <w:num w:numId="16">
    <w:abstractNumId w:val="10"/>
  </w:num>
  <w:num w:numId="17">
    <w:abstractNumId w:val="26"/>
  </w:num>
  <w:num w:numId="18">
    <w:abstractNumId w:val="14"/>
  </w:num>
  <w:num w:numId="19">
    <w:abstractNumId w:val="0"/>
  </w:num>
  <w:num w:numId="20">
    <w:abstractNumId w:val="16"/>
  </w:num>
  <w:num w:numId="21">
    <w:abstractNumId w:val="24"/>
  </w:num>
  <w:num w:numId="22">
    <w:abstractNumId w:val="17"/>
  </w:num>
  <w:num w:numId="23">
    <w:abstractNumId w:val="18"/>
  </w:num>
  <w:num w:numId="24">
    <w:abstractNumId w:val="12"/>
  </w:num>
  <w:num w:numId="25">
    <w:abstractNumId w:val="25"/>
  </w:num>
  <w:num w:numId="26">
    <w:abstractNumId w:val="27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1A"/>
    <w:rsid w:val="000049D7"/>
    <w:rsid w:val="00005521"/>
    <w:rsid w:val="00006884"/>
    <w:rsid w:val="00007732"/>
    <w:rsid w:val="000101CA"/>
    <w:rsid w:val="0001077A"/>
    <w:rsid w:val="0001166F"/>
    <w:rsid w:val="00012CDD"/>
    <w:rsid w:val="0001336C"/>
    <w:rsid w:val="000175FA"/>
    <w:rsid w:val="0002085E"/>
    <w:rsid w:val="00020D3D"/>
    <w:rsid w:val="000229BA"/>
    <w:rsid w:val="0002383F"/>
    <w:rsid w:val="00025228"/>
    <w:rsid w:val="0002745B"/>
    <w:rsid w:val="0003022B"/>
    <w:rsid w:val="00030D06"/>
    <w:rsid w:val="00031B27"/>
    <w:rsid w:val="00031FBE"/>
    <w:rsid w:val="00032E46"/>
    <w:rsid w:val="00035992"/>
    <w:rsid w:val="00035E4E"/>
    <w:rsid w:val="00036861"/>
    <w:rsid w:val="000368CF"/>
    <w:rsid w:val="00037AB0"/>
    <w:rsid w:val="00042729"/>
    <w:rsid w:val="00043438"/>
    <w:rsid w:val="00046588"/>
    <w:rsid w:val="000478C5"/>
    <w:rsid w:val="00051FFF"/>
    <w:rsid w:val="00055022"/>
    <w:rsid w:val="00057838"/>
    <w:rsid w:val="0006055D"/>
    <w:rsid w:val="00060F70"/>
    <w:rsid w:val="0006556D"/>
    <w:rsid w:val="00065931"/>
    <w:rsid w:val="0007014D"/>
    <w:rsid w:val="000766BE"/>
    <w:rsid w:val="00081837"/>
    <w:rsid w:val="0008287E"/>
    <w:rsid w:val="00083305"/>
    <w:rsid w:val="00083E1A"/>
    <w:rsid w:val="0008533E"/>
    <w:rsid w:val="000859DA"/>
    <w:rsid w:val="00085C91"/>
    <w:rsid w:val="00091AE8"/>
    <w:rsid w:val="00092C63"/>
    <w:rsid w:val="00093571"/>
    <w:rsid w:val="00093BA4"/>
    <w:rsid w:val="000A2AD8"/>
    <w:rsid w:val="000A355A"/>
    <w:rsid w:val="000A5A67"/>
    <w:rsid w:val="000A5A7B"/>
    <w:rsid w:val="000A78DE"/>
    <w:rsid w:val="000A7B85"/>
    <w:rsid w:val="000B1452"/>
    <w:rsid w:val="000B2C48"/>
    <w:rsid w:val="000B469A"/>
    <w:rsid w:val="000B5B04"/>
    <w:rsid w:val="000B75FB"/>
    <w:rsid w:val="000B7609"/>
    <w:rsid w:val="000B79C6"/>
    <w:rsid w:val="000C2FC6"/>
    <w:rsid w:val="000C39CE"/>
    <w:rsid w:val="000C3EFE"/>
    <w:rsid w:val="000C4433"/>
    <w:rsid w:val="000C4ECE"/>
    <w:rsid w:val="000C5813"/>
    <w:rsid w:val="000C76D2"/>
    <w:rsid w:val="000D03AF"/>
    <w:rsid w:val="000D2153"/>
    <w:rsid w:val="000D703E"/>
    <w:rsid w:val="000E243C"/>
    <w:rsid w:val="000E3889"/>
    <w:rsid w:val="000E3F89"/>
    <w:rsid w:val="000E4C9A"/>
    <w:rsid w:val="000E6CE2"/>
    <w:rsid w:val="000E6E7C"/>
    <w:rsid w:val="000E7311"/>
    <w:rsid w:val="000F0295"/>
    <w:rsid w:val="000F0530"/>
    <w:rsid w:val="000F4A77"/>
    <w:rsid w:val="000F5442"/>
    <w:rsid w:val="000F5C7A"/>
    <w:rsid w:val="000F7870"/>
    <w:rsid w:val="000F7E9F"/>
    <w:rsid w:val="0010075F"/>
    <w:rsid w:val="001019EF"/>
    <w:rsid w:val="001022AE"/>
    <w:rsid w:val="00102771"/>
    <w:rsid w:val="0010368C"/>
    <w:rsid w:val="001047D7"/>
    <w:rsid w:val="00105C1D"/>
    <w:rsid w:val="001063E8"/>
    <w:rsid w:val="001073BC"/>
    <w:rsid w:val="00124808"/>
    <w:rsid w:val="001251DF"/>
    <w:rsid w:val="00126535"/>
    <w:rsid w:val="0012778B"/>
    <w:rsid w:val="00127834"/>
    <w:rsid w:val="001337A7"/>
    <w:rsid w:val="001354C3"/>
    <w:rsid w:val="00136CBF"/>
    <w:rsid w:val="0014022F"/>
    <w:rsid w:val="001412FF"/>
    <w:rsid w:val="00142028"/>
    <w:rsid w:val="00142DE7"/>
    <w:rsid w:val="001511D3"/>
    <w:rsid w:val="00152C90"/>
    <w:rsid w:val="00155F25"/>
    <w:rsid w:val="0015667E"/>
    <w:rsid w:val="0015760B"/>
    <w:rsid w:val="00160E6B"/>
    <w:rsid w:val="00162034"/>
    <w:rsid w:val="0016296E"/>
    <w:rsid w:val="00163570"/>
    <w:rsid w:val="00165667"/>
    <w:rsid w:val="00172929"/>
    <w:rsid w:val="001730E7"/>
    <w:rsid w:val="00175C64"/>
    <w:rsid w:val="00175E0A"/>
    <w:rsid w:val="0017601A"/>
    <w:rsid w:val="00181D61"/>
    <w:rsid w:val="00182727"/>
    <w:rsid w:val="00184C8D"/>
    <w:rsid w:val="00184CA8"/>
    <w:rsid w:val="00187939"/>
    <w:rsid w:val="00190B98"/>
    <w:rsid w:val="001916F6"/>
    <w:rsid w:val="0019375A"/>
    <w:rsid w:val="001938BC"/>
    <w:rsid w:val="00193A60"/>
    <w:rsid w:val="00195246"/>
    <w:rsid w:val="00196934"/>
    <w:rsid w:val="00197B44"/>
    <w:rsid w:val="00197E77"/>
    <w:rsid w:val="00197EE8"/>
    <w:rsid w:val="001A0866"/>
    <w:rsid w:val="001A1C47"/>
    <w:rsid w:val="001A30B3"/>
    <w:rsid w:val="001A369A"/>
    <w:rsid w:val="001A3B5D"/>
    <w:rsid w:val="001A3EFF"/>
    <w:rsid w:val="001A4E72"/>
    <w:rsid w:val="001A6AF2"/>
    <w:rsid w:val="001A6C89"/>
    <w:rsid w:val="001A6DE7"/>
    <w:rsid w:val="001A79FD"/>
    <w:rsid w:val="001B0200"/>
    <w:rsid w:val="001B07F9"/>
    <w:rsid w:val="001B25E6"/>
    <w:rsid w:val="001B3B07"/>
    <w:rsid w:val="001B3E6F"/>
    <w:rsid w:val="001B6573"/>
    <w:rsid w:val="001B66F9"/>
    <w:rsid w:val="001B7AD7"/>
    <w:rsid w:val="001C080A"/>
    <w:rsid w:val="001C1770"/>
    <w:rsid w:val="001C3433"/>
    <w:rsid w:val="001C3994"/>
    <w:rsid w:val="001C3D6B"/>
    <w:rsid w:val="001C75CC"/>
    <w:rsid w:val="001D0E9E"/>
    <w:rsid w:val="001D3D4D"/>
    <w:rsid w:val="001D46DF"/>
    <w:rsid w:val="001D472E"/>
    <w:rsid w:val="001D4ACA"/>
    <w:rsid w:val="001D4D42"/>
    <w:rsid w:val="001D4FFC"/>
    <w:rsid w:val="001D5F46"/>
    <w:rsid w:val="001D7286"/>
    <w:rsid w:val="001E0D61"/>
    <w:rsid w:val="001E3357"/>
    <w:rsid w:val="001E367E"/>
    <w:rsid w:val="001E67C9"/>
    <w:rsid w:val="001E7D19"/>
    <w:rsid w:val="001F13CC"/>
    <w:rsid w:val="001F170C"/>
    <w:rsid w:val="001F2FB0"/>
    <w:rsid w:val="001F584D"/>
    <w:rsid w:val="001F5C63"/>
    <w:rsid w:val="001F6BFF"/>
    <w:rsid w:val="001F743D"/>
    <w:rsid w:val="00200661"/>
    <w:rsid w:val="00201D46"/>
    <w:rsid w:val="00202B84"/>
    <w:rsid w:val="00205F04"/>
    <w:rsid w:val="00206F7E"/>
    <w:rsid w:val="00210AE6"/>
    <w:rsid w:val="002110BD"/>
    <w:rsid w:val="00214B77"/>
    <w:rsid w:val="002157C4"/>
    <w:rsid w:val="00216697"/>
    <w:rsid w:val="00220283"/>
    <w:rsid w:val="0022200D"/>
    <w:rsid w:val="00222A15"/>
    <w:rsid w:val="00227667"/>
    <w:rsid w:val="00230669"/>
    <w:rsid w:val="00230FEF"/>
    <w:rsid w:val="0023480E"/>
    <w:rsid w:val="002352B1"/>
    <w:rsid w:val="0023589B"/>
    <w:rsid w:val="002371CD"/>
    <w:rsid w:val="002376D3"/>
    <w:rsid w:val="002441B5"/>
    <w:rsid w:val="002442E0"/>
    <w:rsid w:val="0024576D"/>
    <w:rsid w:val="00245D00"/>
    <w:rsid w:val="002517E4"/>
    <w:rsid w:val="002538AE"/>
    <w:rsid w:val="00254C79"/>
    <w:rsid w:val="00256784"/>
    <w:rsid w:val="00260B8A"/>
    <w:rsid w:val="002616A3"/>
    <w:rsid w:val="002643D0"/>
    <w:rsid w:val="00264E3F"/>
    <w:rsid w:val="002654DC"/>
    <w:rsid w:val="00265B69"/>
    <w:rsid w:val="00266E4F"/>
    <w:rsid w:val="0026731C"/>
    <w:rsid w:val="0027052D"/>
    <w:rsid w:val="00272930"/>
    <w:rsid w:val="0027304B"/>
    <w:rsid w:val="00273FBF"/>
    <w:rsid w:val="002754B9"/>
    <w:rsid w:val="002775B8"/>
    <w:rsid w:val="0028066A"/>
    <w:rsid w:val="00280B21"/>
    <w:rsid w:val="00280E52"/>
    <w:rsid w:val="002833DC"/>
    <w:rsid w:val="00284BF4"/>
    <w:rsid w:val="002866DD"/>
    <w:rsid w:val="00286F6D"/>
    <w:rsid w:val="00290328"/>
    <w:rsid w:val="00290C71"/>
    <w:rsid w:val="002914D0"/>
    <w:rsid w:val="00292B40"/>
    <w:rsid w:val="00293C09"/>
    <w:rsid w:val="00294CDE"/>
    <w:rsid w:val="00295AB7"/>
    <w:rsid w:val="00296288"/>
    <w:rsid w:val="002A06FF"/>
    <w:rsid w:val="002A07FB"/>
    <w:rsid w:val="002A27F0"/>
    <w:rsid w:val="002A2A19"/>
    <w:rsid w:val="002A440A"/>
    <w:rsid w:val="002A7B2D"/>
    <w:rsid w:val="002A7BA5"/>
    <w:rsid w:val="002B0785"/>
    <w:rsid w:val="002B145E"/>
    <w:rsid w:val="002B3A53"/>
    <w:rsid w:val="002B47CF"/>
    <w:rsid w:val="002B4FF0"/>
    <w:rsid w:val="002B5669"/>
    <w:rsid w:val="002B6259"/>
    <w:rsid w:val="002C3C9D"/>
    <w:rsid w:val="002C5060"/>
    <w:rsid w:val="002C6134"/>
    <w:rsid w:val="002C6374"/>
    <w:rsid w:val="002C642F"/>
    <w:rsid w:val="002C785E"/>
    <w:rsid w:val="002D075C"/>
    <w:rsid w:val="002D0820"/>
    <w:rsid w:val="002D0BD4"/>
    <w:rsid w:val="002D112E"/>
    <w:rsid w:val="002D1853"/>
    <w:rsid w:val="002D257A"/>
    <w:rsid w:val="002D4BCE"/>
    <w:rsid w:val="002D5699"/>
    <w:rsid w:val="002D680F"/>
    <w:rsid w:val="002E0A08"/>
    <w:rsid w:val="002E2CF2"/>
    <w:rsid w:val="002E3ED0"/>
    <w:rsid w:val="002E43FA"/>
    <w:rsid w:val="002E4C67"/>
    <w:rsid w:val="002E4E0D"/>
    <w:rsid w:val="002E5968"/>
    <w:rsid w:val="002E7144"/>
    <w:rsid w:val="002E7AF8"/>
    <w:rsid w:val="002F0D7D"/>
    <w:rsid w:val="002F0F98"/>
    <w:rsid w:val="002F19D5"/>
    <w:rsid w:val="002F1ED4"/>
    <w:rsid w:val="002F36D7"/>
    <w:rsid w:val="002F3910"/>
    <w:rsid w:val="002F6074"/>
    <w:rsid w:val="002F6BB8"/>
    <w:rsid w:val="00306532"/>
    <w:rsid w:val="00310331"/>
    <w:rsid w:val="00310780"/>
    <w:rsid w:val="003107BD"/>
    <w:rsid w:val="00310C39"/>
    <w:rsid w:val="00310F18"/>
    <w:rsid w:val="0031175D"/>
    <w:rsid w:val="00312DDC"/>
    <w:rsid w:val="00314140"/>
    <w:rsid w:val="00315012"/>
    <w:rsid w:val="003150AA"/>
    <w:rsid w:val="00316DFC"/>
    <w:rsid w:val="0032237D"/>
    <w:rsid w:val="00323150"/>
    <w:rsid w:val="0032415C"/>
    <w:rsid w:val="00326A33"/>
    <w:rsid w:val="00327524"/>
    <w:rsid w:val="00330211"/>
    <w:rsid w:val="00330ABE"/>
    <w:rsid w:val="003313F2"/>
    <w:rsid w:val="00333AEA"/>
    <w:rsid w:val="003351AE"/>
    <w:rsid w:val="00336F87"/>
    <w:rsid w:val="00336FE1"/>
    <w:rsid w:val="00340A21"/>
    <w:rsid w:val="003415A4"/>
    <w:rsid w:val="003416A4"/>
    <w:rsid w:val="00341D02"/>
    <w:rsid w:val="00343646"/>
    <w:rsid w:val="00343C00"/>
    <w:rsid w:val="00345095"/>
    <w:rsid w:val="0034744B"/>
    <w:rsid w:val="00351513"/>
    <w:rsid w:val="00352179"/>
    <w:rsid w:val="003542AB"/>
    <w:rsid w:val="0035438B"/>
    <w:rsid w:val="00354524"/>
    <w:rsid w:val="00356441"/>
    <w:rsid w:val="00357830"/>
    <w:rsid w:val="00357E42"/>
    <w:rsid w:val="00360070"/>
    <w:rsid w:val="00362B57"/>
    <w:rsid w:val="00366179"/>
    <w:rsid w:val="00367481"/>
    <w:rsid w:val="00367691"/>
    <w:rsid w:val="00370AD6"/>
    <w:rsid w:val="00370BF4"/>
    <w:rsid w:val="0037674D"/>
    <w:rsid w:val="00377DEF"/>
    <w:rsid w:val="00381812"/>
    <w:rsid w:val="00382A34"/>
    <w:rsid w:val="003833AB"/>
    <w:rsid w:val="003838C8"/>
    <w:rsid w:val="00385954"/>
    <w:rsid w:val="00385D24"/>
    <w:rsid w:val="00393047"/>
    <w:rsid w:val="003934ED"/>
    <w:rsid w:val="00394B67"/>
    <w:rsid w:val="003953D3"/>
    <w:rsid w:val="003A22CB"/>
    <w:rsid w:val="003A2B7D"/>
    <w:rsid w:val="003A363D"/>
    <w:rsid w:val="003A3BC9"/>
    <w:rsid w:val="003A425A"/>
    <w:rsid w:val="003B087D"/>
    <w:rsid w:val="003B0F71"/>
    <w:rsid w:val="003B21AC"/>
    <w:rsid w:val="003B4BE3"/>
    <w:rsid w:val="003B60A2"/>
    <w:rsid w:val="003B6A8A"/>
    <w:rsid w:val="003B6E4D"/>
    <w:rsid w:val="003B7459"/>
    <w:rsid w:val="003C1173"/>
    <w:rsid w:val="003C2CC4"/>
    <w:rsid w:val="003C39C4"/>
    <w:rsid w:val="003C3CF0"/>
    <w:rsid w:val="003C40CE"/>
    <w:rsid w:val="003D00D9"/>
    <w:rsid w:val="003D0E61"/>
    <w:rsid w:val="003D0EC9"/>
    <w:rsid w:val="003D1314"/>
    <w:rsid w:val="003D3252"/>
    <w:rsid w:val="003D3376"/>
    <w:rsid w:val="003D776E"/>
    <w:rsid w:val="003E09A1"/>
    <w:rsid w:val="003E3116"/>
    <w:rsid w:val="003E31D4"/>
    <w:rsid w:val="003E32AB"/>
    <w:rsid w:val="003E3B9A"/>
    <w:rsid w:val="003E4EDE"/>
    <w:rsid w:val="003E5FFE"/>
    <w:rsid w:val="003F30D8"/>
    <w:rsid w:val="003F4C62"/>
    <w:rsid w:val="003F64AB"/>
    <w:rsid w:val="003F7D4A"/>
    <w:rsid w:val="00402434"/>
    <w:rsid w:val="00403D99"/>
    <w:rsid w:val="00403E96"/>
    <w:rsid w:val="004053A7"/>
    <w:rsid w:val="004068CA"/>
    <w:rsid w:val="00410D34"/>
    <w:rsid w:val="004137D9"/>
    <w:rsid w:val="004138E8"/>
    <w:rsid w:val="00415616"/>
    <w:rsid w:val="00417469"/>
    <w:rsid w:val="0041749D"/>
    <w:rsid w:val="0041793E"/>
    <w:rsid w:val="0042093B"/>
    <w:rsid w:val="004229B6"/>
    <w:rsid w:val="004239C2"/>
    <w:rsid w:val="004244F4"/>
    <w:rsid w:val="004252A2"/>
    <w:rsid w:val="00425A6F"/>
    <w:rsid w:val="00427BD9"/>
    <w:rsid w:val="004309B9"/>
    <w:rsid w:val="00432279"/>
    <w:rsid w:val="00432665"/>
    <w:rsid w:val="0043270A"/>
    <w:rsid w:val="00432D43"/>
    <w:rsid w:val="00435198"/>
    <w:rsid w:val="00435E9D"/>
    <w:rsid w:val="004362F8"/>
    <w:rsid w:val="004400C9"/>
    <w:rsid w:val="0044205E"/>
    <w:rsid w:val="00443063"/>
    <w:rsid w:val="004431F6"/>
    <w:rsid w:val="00443C5D"/>
    <w:rsid w:val="0044612B"/>
    <w:rsid w:val="00446241"/>
    <w:rsid w:val="00446E64"/>
    <w:rsid w:val="004504B1"/>
    <w:rsid w:val="0045192E"/>
    <w:rsid w:val="00451D75"/>
    <w:rsid w:val="004526E2"/>
    <w:rsid w:val="00453CA3"/>
    <w:rsid w:val="00454386"/>
    <w:rsid w:val="0045696B"/>
    <w:rsid w:val="00460738"/>
    <w:rsid w:val="00460CB6"/>
    <w:rsid w:val="00461A6A"/>
    <w:rsid w:val="004623AF"/>
    <w:rsid w:val="004631F1"/>
    <w:rsid w:val="00465BE9"/>
    <w:rsid w:val="00465FB7"/>
    <w:rsid w:val="004703BC"/>
    <w:rsid w:val="00471CEC"/>
    <w:rsid w:val="00473F5B"/>
    <w:rsid w:val="0047624B"/>
    <w:rsid w:val="004774FE"/>
    <w:rsid w:val="004777F7"/>
    <w:rsid w:val="00480B3E"/>
    <w:rsid w:val="0048430E"/>
    <w:rsid w:val="00484E0E"/>
    <w:rsid w:val="00490B6B"/>
    <w:rsid w:val="0049188F"/>
    <w:rsid w:val="0049260D"/>
    <w:rsid w:val="00493710"/>
    <w:rsid w:val="00494366"/>
    <w:rsid w:val="004954C1"/>
    <w:rsid w:val="004A1739"/>
    <w:rsid w:val="004A263B"/>
    <w:rsid w:val="004A3451"/>
    <w:rsid w:val="004A4077"/>
    <w:rsid w:val="004A5783"/>
    <w:rsid w:val="004B0E74"/>
    <w:rsid w:val="004B1027"/>
    <w:rsid w:val="004B1DD6"/>
    <w:rsid w:val="004B22C8"/>
    <w:rsid w:val="004B54F0"/>
    <w:rsid w:val="004B6876"/>
    <w:rsid w:val="004B6BC1"/>
    <w:rsid w:val="004C23CE"/>
    <w:rsid w:val="004C4A6C"/>
    <w:rsid w:val="004C4FA4"/>
    <w:rsid w:val="004C57BB"/>
    <w:rsid w:val="004C649A"/>
    <w:rsid w:val="004D009E"/>
    <w:rsid w:val="004D014A"/>
    <w:rsid w:val="004D034F"/>
    <w:rsid w:val="004D0848"/>
    <w:rsid w:val="004D3CCD"/>
    <w:rsid w:val="004D5215"/>
    <w:rsid w:val="004D52E3"/>
    <w:rsid w:val="004E12A5"/>
    <w:rsid w:val="004E1EAE"/>
    <w:rsid w:val="004E29EB"/>
    <w:rsid w:val="004E2CA8"/>
    <w:rsid w:val="004E4648"/>
    <w:rsid w:val="004E7236"/>
    <w:rsid w:val="004E7956"/>
    <w:rsid w:val="004E7E6A"/>
    <w:rsid w:val="004F048A"/>
    <w:rsid w:val="004F1DB0"/>
    <w:rsid w:val="004F2397"/>
    <w:rsid w:val="004F240E"/>
    <w:rsid w:val="004F4A27"/>
    <w:rsid w:val="004F4F08"/>
    <w:rsid w:val="004F5040"/>
    <w:rsid w:val="004F54A0"/>
    <w:rsid w:val="004F564A"/>
    <w:rsid w:val="004F6243"/>
    <w:rsid w:val="004F6DF7"/>
    <w:rsid w:val="004F745A"/>
    <w:rsid w:val="004F7DF6"/>
    <w:rsid w:val="00501288"/>
    <w:rsid w:val="00503708"/>
    <w:rsid w:val="00505847"/>
    <w:rsid w:val="00506919"/>
    <w:rsid w:val="00507C8E"/>
    <w:rsid w:val="00510B22"/>
    <w:rsid w:val="00511FE5"/>
    <w:rsid w:val="00514F6D"/>
    <w:rsid w:val="0052045A"/>
    <w:rsid w:val="00520BC5"/>
    <w:rsid w:val="0052153F"/>
    <w:rsid w:val="00522217"/>
    <w:rsid w:val="0052522D"/>
    <w:rsid w:val="00534AF2"/>
    <w:rsid w:val="00540C9F"/>
    <w:rsid w:val="005420C5"/>
    <w:rsid w:val="0054343A"/>
    <w:rsid w:val="00543A54"/>
    <w:rsid w:val="00543EDD"/>
    <w:rsid w:val="005454A2"/>
    <w:rsid w:val="00550901"/>
    <w:rsid w:val="0055360F"/>
    <w:rsid w:val="005536FF"/>
    <w:rsid w:val="0055685F"/>
    <w:rsid w:val="005571D0"/>
    <w:rsid w:val="00560DFE"/>
    <w:rsid w:val="0056159F"/>
    <w:rsid w:val="00561872"/>
    <w:rsid w:val="0056294C"/>
    <w:rsid w:val="0056336C"/>
    <w:rsid w:val="00565369"/>
    <w:rsid w:val="00565DA2"/>
    <w:rsid w:val="005660B0"/>
    <w:rsid w:val="005667AE"/>
    <w:rsid w:val="00573DC5"/>
    <w:rsid w:val="00573EA2"/>
    <w:rsid w:val="00574E28"/>
    <w:rsid w:val="00575A45"/>
    <w:rsid w:val="00577683"/>
    <w:rsid w:val="00581BB4"/>
    <w:rsid w:val="00582A8F"/>
    <w:rsid w:val="00582B3A"/>
    <w:rsid w:val="0058457A"/>
    <w:rsid w:val="005849F3"/>
    <w:rsid w:val="005850A2"/>
    <w:rsid w:val="0058520F"/>
    <w:rsid w:val="00585C81"/>
    <w:rsid w:val="00586827"/>
    <w:rsid w:val="00590285"/>
    <w:rsid w:val="005916D1"/>
    <w:rsid w:val="005917AF"/>
    <w:rsid w:val="0059307A"/>
    <w:rsid w:val="00595A68"/>
    <w:rsid w:val="00597128"/>
    <w:rsid w:val="005A0958"/>
    <w:rsid w:val="005A3796"/>
    <w:rsid w:val="005A4B5E"/>
    <w:rsid w:val="005A7D1C"/>
    <w:rsid w:val="005B0E42"/>
    <w:rsid w:val="005B0E95"/>
    <w:rsid w:val="005B1D74"/>
    <w:rsid w:val="005B3229"/>
    <w:rsid w:val="005B4277"/>
    <w:rsid w:val="005B5A64"/>
    <w:rsid w:val="005B5A8A"/>
    <w:rsid w:val="005B69DF"/>
    <w:rsid w:val="005B797F"/>
    <w:rsid w:val="005C1D11"/>
    <w:rsid w:val="005C3154"/>
    <w:rsid w:val="005C3B0E"/>
    <w:rsid w:val="005D0492"/>
    <w:rsid w:val="005D08CE"/>
    <w:rsid w:val="005D0FB3"/>
    <w:rsid w:val="005D3601"/>
    <w:rsid w:val="005D4133"/>
    <w:rsid w:val="005D66B1"/>
    <w:rsid w:val="005D75CD"/>
    <w:rsid w:val="005D767C"/>
    <w:rsid w:val="005D7E34"/>
    <w:rsid w:val="005E1770"/>
    <w:rsid w:val="005E1C98"/>
    <w:rsid w:val="005E3C5F"/>
    <w:rsid w:val="005E7907"/>
    <w:rsid w:val="005F0125"/>
    <w:rsid w:val="005F1B3C"/>
    <w:rsid w:val="005F2D2E"/>
    <w:rsid w:val="005F3D67"/>
    <w:rsid w:val="005F71B9"/>
    <w:rsid w:val="006008FF"/>
    <w:rsid w:val="006015E6"/>
    <w:rsid w:val="00601909"/>
    <w:rsid w:val="00601ED6"/>
    <w:rsid w:val="006029CF"/>
    <w:rsid w:val="00606F69"/>
    <w:rsid w:val="006104DF"/>
    <w:rsid w:val="0061070C"/>
    <w:rsid w:val="00611149"/>
    <w:rsid w:val="00611F56"/>
    <w:rsid w:val="006123AC"/>
    <w:rsid w:val="00613F32"/>
    <w:rsid w:val="006168D4"/>
    <w:rsid w:val="00617BDA"/>
    <w:rsid w:val="006205B3"/>
    <w:rsid w:val="00620E93"/>
    <w:rsid w:val="006219A0"/>
    <w:rsid w:val="00623ED7"/>
    <w:rsid w:val="00630D39"/>
    <w:rsid w:val="00632836"/>
    <w:rsid w:val="00633304"/>
    <w:rsid w:val="006343E9"/>
    <w:rsid w:val="0063607F"/>
    <w:rsid w:val="00636FBE"/>
    <w:rsid w:val="00637ADC"/>
    <w:rsid w:val="0064023E"/>
    <w:rsid w:val="00641AB5"/>
    <w:rsid w:val="00650DA1"/>
    <w:rsid w:val="006534C0"/>
    <w:rsid w:val="006536C5"/>
    <w:rsid w:val="00654390"/>
    <w:rsid w:val="00654A2B"/>
    <w:rsid w:val="00655D98"/>
    <w:rsid w:val="0065628C"/>
    <w:rsid w:val="0066014C"/>
    <w:rsid w:val="00661DC7"/>
    <w:rsid w:val="00663147"/>
    <w:rsid w:val="00664C52"/>
    <w:rsid w:val="00672197"/>
    <w:rsid w:val="00673169"/>
    <w:rsid w:val="00674FA7"/>
    <w:rsid w:val="00675C24"/>
    <w:rsid w:val="006763BD"/>
    <w:rsid w:val="00682075"/>
    <w:rsid w:val="00685EC4"/>
    <w:rsid w:val="00687315"/>
    <w:rsid w:val="006875C2"/>
    <w:rsid w:val="0069186A"/>
    <w:rsid w:val="00692CBB"/>
    <w:rsid w:val="00693006"/>
    <w:rsid w:val="00696DED"/>
    <w:rsid w:val="006A03BC"/>
    <w:rsid w:val="006A50BA"/>
    <w:rsid w:val="006B4908"/>
    <w:rsid w:val="006B50CC"/>
    <w:rsid w:val="006B5267"/>
    <w:rsid w:val="006B5B17"/>
    <w:rsid w:val="006C0738"/>
    <w:rsid w:val="006C0BAF"/>
    <w:rsid w:val="006C128C"/>
    <w:rsid w:val="006C23DE"/>
    <w:rsid w:val="006C453C"/>
    <w:rsid w:val="006C59C9"/>
    <w:rsid w:val="006C5FCC"/>
    <w:rsid w:val="006C67FB"/>
    <w:rsid w:val="006C78B5"/>
    <w:rsid w:val="006D05AA"/>
    <w:rsid w:val="006D0824"/>
    <w:rsid w:val="006D0F6F"/>
    <w:rsid w:val="006D2560"/>
    <w:rsid w:val="006D2AAC"/>
    <w:rsid w:val="006D2C35"/>
    <w:rsid w:val="006D412A"/>
    <w:rsid w:val="006D582E"/>
    <w:rsid w:val="006D69BC"/>
    <w:rsid w:val="006D6F2D"/>
    <w:rsid w:val="006E076B"/>
    <w:rsid w:val="006E0CAC"/>
    <w:rsid w:val="006E3410"/>
    <w:rsid w:val="006E5206"/>
    <w:rsid w:val="006E6589"/>
    <w:rsid w:val="006F06E5"/>
    <w:rsid w:val="006F07B5"/>
    <w:rsid w:val="006F1449"/>
    <w:rsid w:val="006F311F"/>
    <w:rsid w:val="006F49FF"/>
    <w:rsid w:val="006F4DAF"/>
    <w:rsid w:val="006F4F84"/>
    <w:rsid w:val="006F6150"/>
    <w:rsid w:val="006F638B"/>
    <w:rsid w:val="006F6A5D"/>
    <w:rsid w:val="006F7CC8"/>
    <w:rsid w:val="00701C28"/>
    <w:rsid w:val="00702180"/>
    <w:rsid w:val="00702196"/>
    <w:rsid w:val="0070345F"/>
    <w:rsid w:val="00707BD1"/>
    <w:rsid w:val="00711F8A"/>
    <w:rsid w:val="007163BC"/>
    <w:rsid w:val="007201A2"/>
    <w:rsid w:val="00721356"/>
    <w:rsid w:val="0072163F"/>
    <w:rsid w:val="00726DB2"/>
    <w:rsid w:val="00730AA4"/>
    <w:rsid w:val="007320D4"/>
    <w:rsid w:val="00734372"/>
    <w:rsid w:val="00734E81"/>
    <w:rsid w:val="0073624A"/>
    <w:rsid w:val="00736E60"/>
    <w:rsid w:val="00737766"/>
    <w:rsid w:val="00740606"/>
    <w:rsid w:val="0074176E"/>
    <w:rsid w:val="00741841"/>
    <w:rsid w:val="007423B5"/>
    <w:rsid w:val="007466BA"/>
    <w:rsid w:val="00750707"/>
    <w:rsid w:val="00752407"/>
    <w:rsid w:val="00753928"/>
    <w:rsid w:val="0075665D"/>
    <w:rsid w:val="00756C88"/>
    <w:rsid w:val="00763D12"/>
    <w:rsid w:val="0076568D"/>
    <w:rsid w:val="007656F8"/>
    <w:rsid w:val="0076606C"/>
    <w:rsid w:val="00766F12"/>
    <w:rsid w:val="00767A64"/>
    <w:rsid w:val="007713BA"/>
    <w:rsid w:val="00772089"/>
    <w:rsid w:val="00780B52"/>
    <w:rsid w:val="00781197"/>
    <w:rsid w:val="00782E98"/>
    <w:rsid w:val="007836ED"/>
    <w:rsid w:val="00783B1B"/>
    <w:rsid w:val="0078474A"/>
    <w:rsid w:val="00785709"/>
    <w:rsid w:val="00785F9D"/>
    <w:rsid w:val="00790A62"/>
    <w:rsid w:val="007948CE"/>
    <w:rsid w:val="0079556B"/>
    <w:rsid w:val="00795F39"/>
    <w:rsid w:val="007A3DF3"/>
    <w:rsid w:val="007A4087"/>
    <w:rsid w:val="007A4685"/>
    <w:rsid w:val="007A52CF"/>
    <w:rsid w:val="007B19E5"/>
    <w:rsid w:val="007B1BEF"/>
    <w:rsid w:val="007B23DC"/>
    <w:rsid w:val="007B327B"/>
    <w:rsid w:val="007C0C48"/>
    <w:rsid w:val="007C106B"/>
    <w:rsid w:val="007C1665"/>
    <w:rsid w:val="007C1F5F"/>
    <w:rsid w:val="007C2E91"/>
    <w:rsid w:val="007C47C7"/>
    <w:rsid w:val="007D1CE5"/>
    <w:rsid w:val="007D3740"/>
    <w:rsid w:val="007D4BD3"/>
    <w:rsid w:val="007D61EC"/>
    <w:rsid w:val="007D6FA1"/>
    <w:rsid w:val="007D75D1"/>
    <w:rsid w:val="007E16B1"/>
    <w:rsid w:val="007E37CE"/>
    <w:rsid w:val="007E3B0B"/>
    <w:rsid w:val="007E5579"/>
    <w:rsid w:val="007E5EE6"/>
    <w:rsid w:val="007E6EE5"/>
    <w:rsid w:val="007E78A1"/>
    <w:rsid w:val="007F1B5C"/>
    <w:rsid w:val="007F1BA5"/>
    <w:rsid w:val="007F3622"/>
    <w:rsid w:val="007F7E70"/>
    <w:rsid w:val="00801219"/>
    <w:rsid w:val="008014EF"/>
    <w:rsid w:val="00803A46"/>
    <w:rsid w:val="008056D8"/>
    <w:rsid w:val="00810C68"/>
    <w:rsid w:val="00811966"/>
    <w:rsid w:val="00813122"/>
    <w:rsid w:val="00814F52"/>
    <w:rsid w:val="00815763"/>
    <w:rsid w:val="008167C4"/>
    <w:rsid w:val="008171A7"/>
    <w:rsid w:val="0082104A"/>
    <w:rsid w:val="0082165A"/>
    <w:rsid w:val="00822E45"/>
    <w:rsid w:val="008238A4"/>
    <w:rsid w:val="00824BEA"/>
    <w:rsid w:val="00824C23"/>
    <w:rsid w:val="00825D61"/>
    <w:rsid w:val="008276A8"/>
    <w:rsid w:val="0083058E"/>
    <w:rsid w:val="00831F50"/>
    <w:rsid w:val="00832389"/>
    <w:rsid w:val="00833C40"/>
    <w:rsid w:val="0083427C"/>
    <w:rsid w:val="00836851"/>
    <w:rsid w:val="00837B02"/>
    <w:rsid w:val="00841773"/>
    <w:rsid w:val="00850918"/>
    <w:rsid w:val="008509A7"/>
    <w:rsid w:val="008517E5"/>
    <w:rsid w:val="00852300"/>
    <w:rsid w:val="0085460C"/>
    <w:rsid w:val="00854B31"/>
    <w:rsid w:val="00856776"/>
    <w:rsid w:val="008602C6"/>
    <w:rsid w:val="008620DA"/>
    <w:rsid w:val="0086296A"/>
    <w:rsid w:val="008638FF"/>
    <w:rsid w:val="008643C0"/>
    <w:rsid w:val="00866A4C"/>
    <w:rsid w:val="00867139"/>
    <w:rsid w:val="008706C3"/>
    <w:rsid w:val="00871B59"/>
    <w:rsid w:val="00873494"/>
    <w:rsid w:val="00873E2F"/>
    <w:rsid w:val="00876AF2"/>
    <w:rsid w:val="0088295C"/>
    <w:rsid w:val="00882E53"/>
    <w:rsid w:val="0089301D"/>
    <w:rsid w:val="0089389E"/>
    <w:rsid w:val="00894A69"/>
    <w:rsid w:val="0089567F"/>
    <w:rsid w:val="008961B0"/>
    <w:rsid w:val="00896A9E"/>
    <w:rsid w:val="00896E53"/>
    <w:rsid w:val="008A104F"/>
    <w:rsid w:val="008A37DA"/>
    <w:rsid w:val="008A48D0"/>
    <w:rsid w:val="008A5AAB"/>
    <w:rsid w:val="008A618E"/>
    <w:rsid w:val="008B08E6"/>
    <w:rsid w:val="008B095B"/>
    <w:rsid w:val="008B1213"/>
    <w:rsid w:val="008B1960"/>
    <w:rsid w:val="008B2AE7"/>
    <w:rsid w:val="008B5D0F"/>
    <w:rsid w:val="008B62E6"/>
    <w:rsid w:val="008C024B"/>
    <w:rsid w:val="008C0868"/>
    <w:rsid w:val="008C39F1"/>
    <w:rsid w:val="008C476E"/>
    <w:rsid w:val="008C5869"/>
    <w:rsid w:val="008C6D43"/>
    <w:rsid w:val="008C7278"/>
    <w:rsid w:val="008C7E8B"/>
    <w:rsid w:val="008D00DF"/>
    <w:rsid w:val="008D307E"/>
    <w:rsid w:val="008D31A6"/>
    <w:rsid w:val="008D3926"/>
    <w:rsid w:val="008D487C"/>
    <w:rsid w:val="008D4EDE"/>
    <w:rsid w:val="008D73A5"/>
    <w:rsid w:val="008E05B7"/>
    <w:rsid w:val="008E2CF4"/>
    <w:rsid w:val="008E654D"/>
    <w:rsid w:val="008E6BF9"/>
    <w:rsid w:val="008E757D"/>
    <w:rsid w:val="008F2479"/>
    <w:rsid w:val="008F3925"/>
    <w:rsid w:val="008F47E3"/>
    <w:rsid w:val="008F4A77"/>
    <w:rsid w:val="008F5026"/>
    <w:rsid w:val="008F5203"/>
    <w:rsid w:val="008F6B18"/>
    <w:rsid w:val="00904C40"/>
    <w:rsid w:val="009078A8"/>
    <w:rsid w:val="009101AF"/>
    <w:rsid w:val="00910BCA"/>
    <w:rsid w:val="009110F8"/>
    <w:rsid w:val="009113B1"/>
    <w:rsid w:val="00911CF9"/>
    <w:rsid w:val="0091494E"/>
    <w:rsid w:val="00921EC9"/>
    <w:rsid w:val="009223AD"/>
    <w:rsid w:val="0092280E"/>
    <w:rsid w:val="00925C45"/>
    <w:rsid w:val="00930C31"/>
    <w:rsid w:val="00933E86"/>
    <w:rsid w:val="00934C9A"/>
    <w:rsid w:val="00935FC5"/>
    <w:rsid w:val="00936F63"/>
    <w:rsid w:val="00940882"/>
    <w:rsid w:val="00940A26"/>
    <w:rsid w:val="0094121A"/>
    <w:rsid w:val="0094577E"/>
    <w:rsid w:val="0094596F"/>
    <w:rsid w:val="00946851"/>
    <w:rsid w:val="009470E6"/>
    <w:rsid w:val="0095401C"/>
    <w:rsid w:val="00955E4A"/>
    <w:rsid w:val="009572F5"/>
    <w:rsid w:val="00960517"/>
    <w:rsid w:val="0096055C"/>
    <w:rsid w:val="00961BC1"/>
    <w:rsid w:val="0096261C"/>
    <w:rsid w:val="00963578"/>
    <w:rsid w:val="00963B81"/>
    <w:rsid w:val="00963D18"/>
    <w:rsid w:val="00965E0E"/>
    <w:rsid w:val="0096656B"/>
    <w:rsid w:val="009667CB"/>
    <w:rsid w:val="0096700E"/>
    <w:rsid w:val="0096763F"/>
    <w:rsid w:val="00967EE8"/>
    <w:rsid w:val="0097290E"/>
    <w:rsid w:val="009737C6"/>
    <w:rsid w:val="009750A5"/>
    <w:rsid w:val="0097664C"/>
    <w:rsid w:val="00976B06"/>
    <w:rsid w:val="00977C7A"/>
    <w:rsid w:val="00981216"/>
    <w:rsid w:val="0098261F"/>
    <w:rsid w:val="00983A06"/>
    <w:rsid w:val="00985B07"/>
    <w:rsid w:val="0098602B"/>
    <w:rsid w:val="00986AA1"/>
    <w:rsid w:val="009914F7"/>
    <w:rsid w:val="009A01B1"/>
    <w:rsid w:val="009A5839"/>
    <w:rsid w:val="009A7D71"/>
    <w:rsid w:val="009A7FAF"/>
    <w:rsid w:val="009B4E25"/>
    <w:rsid w:val="009B7517"/>
    <w:rsid w:val="009C1582"/>
    <w:rsid w:val="009C55AF"/>
    <w:rsid w:val="009C6C8E"/>
    <w:rsid w:val="009C7BD1"/>
    <w:rsid w:val="009D1542"/>
    <w:rsid w:val="009D1704"/>
    <w:rsid w:val="009D3283"/>
    <w:rsid w:val="009D6434"/>
    <w:rsid w:val="009E0011"/>
    <w:rsid w:val="009E0764"/>
    <w:rsid w:val="009E08C8"/>
    <w:rsid w:val="009E38A7"/>
    <w:rsid w:val="009E53F3"/>
    <w:rsid w:val="009E770C"/>
    <w:rsid w:val="009E7C94"/>
    <w:rsid w:val="009F092A"/>
    <w:rsid w:val="009F174F"/>
    <w:rsid w:val="009F5223"/>
    <w:rsid w:val="009F5445"/>
    <w:rsid w:val="009F7C00"/>
    <w:rsid w:val="00A01C87"/>
    <w:rsid w:val="00A03414"/>
    <w:rsid w:val="00A0572C"/>
    <w:rsid w:val="00A05ECD"/>
    <w:rsid w:val="00A06093"/>
    <w:rsid w:val="00A1037B"/>
    <w:rsid w:val="00A1140E"/>
    <w:rsid w:val="00A119E1"/>
    <w:rsid w:val="00A11B1C"/>
    <w:rsid w:val="00A11CF0"/>
    <w:rsid w:val="00A121E7"/>
    <w:rsid w:val="00A12AB7"/>
    <w:rsid w:val="00A1448C"/>
    <w:rsid w:val="00A147C1"/>
    <w:rsid w:val="00A158EF"/>
    <w:rsid w:val="00A16B30"/>
    <w:rsid w:val="00A20CBB"/>
    <w:rsid w:val="00A2147C"/>
    <w:rsid w:val="00A21607"/>
    <w:rsid w:val="00A27902"/>
    <w:rsid w:val="00A34F27"/>
    <w:rsid w:val="00A362F6"/>
    <w:rsid w:val="00A36DAD"/>
    <w:rsid w:val="00A36EE5"/>
    <w:rsid w:val="00A40400"/>
    <w:rsid w:val="00A41CB8"/>
    <w:rsid w:val="00A44A2F"/>
    <w:rsid w:val="00A450BB"/>
    <w:rsid w:val="00A45379"/>
    <w:rsid w:val="00A455CC"/>
    <w:rsid w:val="00A45BB1"/>
    <w:rsid w:val="00A511BA"/>
    <w:rsid w:val="00A51A0D"/>
    <w:rsid w:val="00A51CE6"/>
    <w:rsid w:val="00A52824"/>
    <w:rsid w:val="00A5461A"/>
    <w:rsid w:val="00A54D17"/>
    <w:rsid w:val="00A54E12"/>
    <w:rsid w:val="00A554FD"/>
    <w:rsid w:val="00A55FDF"/>
    <w:rsid w:val="00A568FA"/>
    <w:rsid w:val="00A57CB3"/>
    <w:rsid w:val="00A57FBE"/>
    <w:rsid w:val="00A600A7"/>
    <w:rsid w:val="00A60B65"/>
    <w:rsid w:val="00A60BCB"/>
    <w:rsid w:val="00A60C7E"/>
    <w:rsid w:val="00A64C90"/>
    <w:rsid w:val="00A64D89"/>
    <w:rsid w:val="00A657B7"/>
    <w:rsid w:val="00A710D3"/>
    <w:rsid w:val="00A71C7C"/>
    <w:rsid w:val="00A73EF0"/>
    <w:rsid w:val="00A74F7B"/>
    <w:rsid w:val="00A766BC"/>
    <w:rsid w:val="00A771DB"/>
    <w:rsid w:val="00A80106"/>
    <w:rsid w:val="00A8190A"/>
    <w:rsid w:val="00A837EF"/>
    <w:rsid w:val="00A85170"/>
    <w:rsid w:val="00A85BD8"/>
    <w:rsid w:val="00A90DFB"/>
    <w:rsid w:val="00A92B75"/>
    <w:rsid w:val="00A944D3"/>
    <w:rsid w:val="00A96581"/>
    <w:rsid w:val="00A97307"/>
    <w:rsid w:val="00AA2D1A"/>
    <w:rsid w:val="00AA30F3"/>
    <w:rsid w:val="00AA571D"/>
    <w:rsid w:val="00AA5D1B"/>
    <w:rsid w:val="00AA7163"/>
    <w:rsid w:val="00AB0A86"/>
    <w:rsid w:val="00AB12EF"/>
    <w:rsid w:val="00AB5C10"/>
    <w:rsid w:val="00AB7AC2"/>
    <w:rsid w:val="00AB7F4D"/>
    <w:rsid w:val="00AC1F88"/>
    <w:rsid w:val="00AC3369"/>
    <w:rsid w:val="00AC665F"/>
    <w:rsid w:val="00AC6BBE"/>
    <w:rsid w:val="00AD30B3"/>
    <w:rsid w:val="00AD3564"/>
    <w:rsid w:val="00AD3F84"/>
    <w:rsid w:val="00AD5147"/>
    <w:rsid w:val="00AD5F86"/>
    <w:rsid w:val="00AD6F29"/>
    <w:rsid w:val="00AD727A"/>
    <w:rsid w:val="00AE34DE"/>
    <w:rsid w:val="00AE3850"/>
    <w:rsid w:val="00AE3B56"/>
    <w:rsid w:val="00AE4B7C"/>
    <w:rsid w:val="00AE539A"/>
    <w:rsid w:val="00AE5E44"/>
    <w:rsid w:val="00AE6183"/>
    <w:rsid w:val="00AE65DB"/>
    <w:rsid w:val="00AE761E"/>
    <w:rsid w:val="00AE7B85"/>
    <w:rsid w:val="00AF093A"/>
    <w:rsid w:val="00AF27D9"/>
    <w:rsid w:val="00AF4210"/>
    <w:rsid w:val="00AF4E45"/>
    <w:rsid w:val="00AF540D"/>
    <w:rsid w:val="00AF6A6F"/>
    <w:rsid w:val="00AF73DA"/>
    <w:rsid w:val="00B001CB"/>
    <w:rsid w:val="00B00A38"/>
    <w:rsid w:val="00B06496"/>
    <w:rsid w:val="00B0685B"/>
    <w:rsid w:val="00B13C0C"/>
    <w:rsid w:val="00B14553"/>
    <w:rsid w:val="00B1457C"/>
    <w:rsid w:val="00B159BB"/>
    <w:rsid w:val="00B22310"/>
    <w:rsid w:val="00B23CF4"/>
    <w:rsid w:val="00B27C5D"/>
    <w:rsid w:val="00B3072F"/>
    <w:rsid w:val="00B30BE0"/>
    <w:rsid w:val="00B32918"/>
    <w:rsid w:val="00B36867"/>
    <w:rsid w:val="00B36AE8"/>
    <w:rsid w:val="00B36B0B"/>
    <w:rsid w:val="00B3741B"/>
    <w:rsid w:val="00B40263"/>
    <w:rsid w:val="00B4194C"/>
    <w:rsid w:val="00B41EE3"/>
    <w:rsid w:val="00B421A6"/>
    <w:rsid w:val="00B437A3"/>
    <w:rsid w:val="00B43A77"/>
    <w:rsid w:val="00B50ACB"/>
    <w:rsid w:val="00B51B78"/>
    <w:rsid w:val="00B52F92"/>
    <w:rsid w:val="00B53519"/>
    <w:rsid w:val="00B54624"/>
    <w:rsid w:val="00B54F8E"/>
    <w:rsid w:val="00B55F53"/>
    <w:rsid w:val="00B57D3A"/>
    <w:rsid w:val="00B61B33"/>
    <w:rsid w:val="00B639FD"/>
    <w:rsid w:val="00B65D19"/>
    <w:rsid w:val="00B65F2B"/>
    <w:rsid w:val="00B724E0"/>
    <w:rsid w:val="00B7687B"/>
    <w:rsid w:val="00B80894"/>
    <w:rsid w:val="00B81B04"/>
    <w:rsid w:val="00B831D2"/>
    <w:rsid w:val="00B83A42"/>
    <w:rsid w:val="00B85846"/>
    <w:rsid w:val="00B85854"/>
    <w:rsid w:val="00B85BF1"/>
    <w:rsid w:val="00B862AA"/>
    <w:rsid w:val="00B9277A"/>
    <w:rsid w:val="00B92BBD"/>
    <w:rsid w:val="00B9463D"/>
    <w:rsid w:val="00B94827"/>
    <w:rsid w:val="00B970A4"/>
    <w:rsid w:val="00BA0B28"/>
    <w:rsid w:val="00BA0B3E"/>
    <w:rsid w:val="00BA14CC"/>
    <w:rsid w:val="00BA1B05"/>
    <w:rsid w:val="00BA55AD"/>
    <w:rsid w:val="00BA5FA3"/>
    <w:rsid w:val="00BB2025"/>
    <w:rsid w:val="00BB2229"/>
    <w:rsid w:val="00BB2349"/>
    <w:rsid w:val="00BB2703"/>
    <w:rsid w:val="00BB33AC"/>
    <w:rsid w:val="00BB5628"/>
    <w:rsid w:val="00BB6728"/>
    <w:rsid w:val="00BB719F"/>
    <w:rsid w:val="00BB7F9F"/>
    <w:rsid w:val="00BC0270"/>
    <w:rsid w:val="00BC02AC"/>
    <w:rsid w:val="00BC0C04"/>
    <w:rsid w:val="00BC3114"/>
    <w:rsid w:val="00BC3358"/>
    <w:rsid w:val="00BC470E"/>
    <w:rsid w:val="00BC6D4C"/>
    <w:rsid w:val="00BC78DA"/>
    <w:rsid w:val="00BD27FE"/>
    <w:rsid w:val="00BD351D"/>
    <w:rsid w:val="00BD3878"/>
    <w:rsid w:val="00BD38DB"/>
    <w:rsid w:val="00BD5B29"/>
    <w:rsid w:val="00BD660A"/>
    <w:rsid w:val="00BD7110"/>
    <w:rsid w:val="00BE144B"/>
    <w:rsid w:val="00BE2578"/>
    <w:rsid w:val="00BE30B1"/>
    <w:rsid w:val="00BE564C"/>
    <w:rsid w:val="00BF048F"/>
    <w:rsid w:val="00BF343E"/>
    <w:rsid w:val="00BF51F8"/>
    <w:rsid w:val="00BF73C3"/>
    <w:rsid w:val="00C002B9"/>
    <w:rsid w:val="00C02F79"/>
    <w:rsid w:val="00C0355C"/>
    <w:rsid w:val="00C03CE9"/>
    <w:rsid w:val="00C04A5C"/>
    <w:rsid w:val="00C04DCF"/>
    <w:rsid w:val="00C0706F"/>
    <w:rsid w:val="00C102DA"/>
    <w:rsid w:val="00C136A6"/>
    <w:rsid w:val="00C13DD3"/>
    <w:rsid w:val="00C15BDA"/>
    <w:rsid w:val="00C1769F"/>
    <w:rsid w:val="00C2034C"/>
    <w:rsid w:val="00C25AE7"/>
    <w:rsid w:val="00C26076"/>
    <w:rsid w:val="00C26375"/>
    <w:rsid w:val="00C26883"/>
    <w:rsid w:val="00C26ABB"/>
    <w:rsid w:val="00C26AE7"/>
    <w:rsid w:val="00C30C89"/>
    <w:rsid w:val="00C34F69"/>
    <w:rsid w:val="00C41487"/>
    <w:rsid w:val="00C41977"/>
    <w:rsid w:val="00C42056"/>
    <w:rsid w:val="00C454C3"/>
    <w:rsid w:val="00C467EB"/>
    <w:rsid w:val="00C50068"/>
    <w:rsid w:val="00C51692"/>
    <w:rsid w:val="00C519BE"/>
    <w:rsid w:val="00C521B0"/>
    <w:rsid w:val="00C52405"/>
    <w:rsid w:val="00C524B6"/>
    <w:rsid w:val="00C53C76"/>
    <w:rsid w:val="00C54433"/>
    <w:rsid w:val="00C56213"/>
    <w:rsid w:val="00C56774"/>
    <w:rsid w:val="00C57E8A"/>
    <w:rsid w:val="00C60816"/>
    <w:rsid w:val="00C60C9A"/>
    <w:rsid w:val="00C60E95"/>
    <w:rsid w:val="00C6132B"/>
    <w:rsid w:val="00C63E6D"/>
    <w:rsid w:val="00C64CD5"/>
    <w:rsid w:val="00C64FED"/>
    <w:rsid w:val="00C655BB"/>
    <w:rsid w:val="00C65D7A"/>
    <w:rsid w:val="00C71431"/>
    <w:rsid w:val="00C71E36"/>
    <w:rsid w:val="00C72D46"/>
    <w:rsid w:val="00C744BA"/>
    <w:rsid w:val="00C76517"/>
    <w:rsid w:val="00C76D02"/>
    <w:rsid w:val="00C77487"/>
    <w:rsid w:val="00C80364"/>
    <w:rsid w:val="00C83302"/>
    <w:rsid w:val="00C84CC7"/>
    <w:rsid w:val="00C8541E"/>
    <w:rsid w:val="00C861FD"/>
    <w:rsid w:val="00C92017"/>
    <w:rsid w:val="00C92817"/>
    <w:rsid w:val="00C94DFB"/>
    <w:rsid w:val="00C95FF0"/>
    <w:rsid w:val="00C968A3"/>
    <w:rsid w:val="00CA185D"/>
    <w:rsid w:val="00CA4257"/>
    <w:rsid w:val="00CA4657"/>
    <w:rsid w:val="00CA5444"/>
    <w:rsid w:val="00CA791B"/>
    <w:rsid w:val="00CB0EF3"/>
    <w:rsid w:val="00CB13BA"/>
    <w:rsid w:val="00CB17CB"/>
    <w:rsid w:val="00CB3B4F"/>
    <w:rsid w:val="00CB5324"/>
    <w:rsid w:val="00CB648C"/>
    <w:rsid w:val="00CB6796"/>
    <w:rsid w:val="00CB6798"/>
    <w:rsid w:val="00CB7EEA"/>
    <w:rsid w:val="00CC1264"/>
    <w:rsid w:val="00CC2EBA"/>
    <w:rsid w:val="00CC35AC"/>
    <w:rsid w:val="00CC4865"/>
    <w:rsid w:val="00CC4D81"/>
    <w:rsid w:val="00CC571C"/>
    <w:rsid w:val="00CC7F9A"/>
    <w:rsid w:val="00CD4102"/>
    <w:rsid w:val="00CD492E"/>
    <w:rsid w:val="00CD4D3A"/>
    <w:rsid w:val="00CD6264"/>
    <w:rsid w:val="00CD6E75"/>
    <w:rsid w:val="00CD761A"/>
    <w:rsid w:val="00CE06CF"/>
    <w:rsid w:val="00CE08E5"/>
    <w:rsid w:val="00CE24B4"/>
    <w:rsid w:val="00CE24D3"/>
    <w:rsid w:val="00CE47E4"/>
    <w:rsid w:val="00CE54D6"/>
    <w:rsid w:val="00CE5EFC"/>
    <w:rsid w:val="00CE6493"/>
    <w:rsid w:val="00CE67B7"/>
    <w:rsid w:val="00CE6D06"/>
    <w:rsid w:val="00CE721C"/>
    <w:rsid w:val="00CE77F8"/>
    <w:rsid w:val="00CF0908"/>
    <w:rsid w:val="00CF3416"/>
    <w:rsid w:val="00CF4622"/>
    <w:rsid w:val="00CF545E"/>
    <w:rsid w:val="00CF58F5"/>
    <w:rsid w:val="00CF597D"/>
    <w:rsid w:val="00CF5E3F"/>
    <w:rsid w:val="00D003A1"/>
    <w:rsid w:val="00D0453C"/>
    <w:rsid w:val="00D0580B"/>
    <w:rsid w:val="00D0664D"/>
    <w:rsid w:val="00D06D36"/>
    <w:rsid w:val="00D11473"/>
    <w:rsid w:val="00D11CFD"/>
    <w:rsid w:val="00D12657"/>
    <w:rsid w:val="00D1283B"/>
    <w:rsid w:val="00D17863"/>
    <w:rsid w:val="00D23DA6"/>
    <w:rsid w:val="00D24729"/>
    <w:rsid w:val="00D248AD"/>
    <w:rsid w:val="00D26F82"/>
    <w:rsid w:val="00D30F21"/>
    <w:rsid w:val="00D3233B"/>
    <w:rsid w:val="00D33F7F"/>
    <w:rsid w:val="00D35138"/>
    <w:rsid w:val="00D358F5"/>
    <w:rsid w:val="00D36EF9"/>
    <w:rsid w:val="00D37A73"/>
    <w:rsid w:val="00D4040D"/>
    <w:rsid w:val="00D40AB1"/>
    <w:rsid w:val="00D42899"/>
    <w:rsid w:val="00D45C22"/>
    <w:rsid w:val="00D462E6"/>
    <w:rsid w:val="00D47F9E"/>
    <w:rsid w:val="00D52182"/>
    <w:rsid w:val="00D53996"/>
    <w:rsid w:val="00D54121"/>
    <w:rsid w:val="00D55A1B"/>
    <w:rsid w:val="00D57A59"/>
    <w:rsid w:val="00D57B0D"/>
    <w:rsid w:val="00D60567"/>
    <w:rsid w:val="00D61D70"/>
    <w:rsid w:val="00D627D1"/>
    <w:rsid w:val="00D63F7B"/>
    <w:rsid w:val="00D64040"/>
    <w:rsid w:val="00D64AC6"/>
    <w:rsid w:val="00D716FB"/>
    <w:rsid w:val="00D735BB"/>
    <w:rsid w:val="00D74B71"/>
    <w:rsid w:val="00D840A0"/>
    <w:rsid w:val="00D84B0A"/>
    <w:rsid w:val="00D85E41"/>
    <w:rsid w:val="00D86CC7"/>
    <w:rsid w:val="00D8721A"/>
    <w:rsid w:val="00D872B2"/>
    <w:rsid w:val="00D90775"/>
    <w:rsid w:val="00D90FB8"/>
    <w:rsid w:val="00D922A2"/>
    <w:rsid w:val="00D928FC"/>
    <w:rsid w:val="00D92BEC"/>
    <w:rsid w:val="00D94E6C"/>
    <w:rsid w:val="00D96362"/>
    <w:rsid w:val="00DA10AC"/>
    <w:rsid w:val="00DA1D55"/>
    <w:rsid w:val="00DA3BD4"/>
    <w:rsid w:val="00DA4A28"/>
    <w:rsid w:val="00DA5DC3"/>
    <w:rsid w:val="00DA5FE5"/>
    <w:rsid w:val="00DA624A"/>
    <w:rsid w:val="00DB1643"/>
    <w:rsid w:val="00DB2871"/>
    <w:rsid w:val="00DB310E"/>
    <w:rsid w:val="00DB5D49"/>
    <w:rsid w:val="00DB6E3C"/>
    <w:rsid w:val="00DC3321"/>
    <w:rsid w:val="00DC790A"/>
    <w:rsid w:val="00DD0A27"/>
    <w:rsid w:val="00DD1913"/>
    <w:rsid w:val="00DD3E7A"/>
    <w:rsid w:val="00DD602F"/>
    <w:rsid w:val="00DE0074"/>
    <w:rsid w:val="00DE022F"/>
    <w:rsid w:val="00DE0709"/>
    <w:rsid w:val="00DE1363"/>
    <w:rsid w:val="00DE2720"/>
    <w:rsid w:val="00DE7804"/>
    <w:rsid w:val="00DF16D8"/>
    <w:rsid w:val="00DF1B3A"/>
    <w:rsid w:val="00DF298F"/>
    <w:rsid w:val="00DF3475"/>
    <w:rsid w:val="00DF4520"/>
    <w:rsid w:val="00DF4B68"/>
    <w:rsid w:val="00DF69A9"/>
    <w:rsid w:val="00DF72BD"/>
    <w:rsid w:val="00E00103"/>
    <w:rsid w:val="00E0072E"/>
    <w:rsid w:val="00E00CFB"/>
    <w:rsid w:val="00E01BE7"/>
    <w:rsid w:val="00E02E3F"/>
    <w:rsid w:val="00E04288"/>
    <w:rsid w:val="00E059C8"/>
    <w:rsid w:val="00E05CE7"/>
    <w:rsid w:val="00E10E4A"/>
    <w:rsid w:val="00E11E44"/>
    <w:rsid w:val="00E1329E"/>
    <w:rsid w:val="00E16BBE"/>
    <w:rsid w:val="00E21146"/>
    <w:rsid w:val="00E219E9"/>
    <w:rsid w:val="00E23A11"/>
    <w:rsid w:val="00E245E6"/>
    <w:rsid w:val="00E259AF"/>
    <w:rsid w:val="00E300F7"/>
    <w:rsid w:val="00E30760"/>
    <w:rsid w:val="00E31C25"/>
    <w:rsid w:val="00E32748"/>
    <w:rsid w:val="00E337C5"/>
    <w:rsid w:val="00E36739"/>
    <w:rsid w:val="00E36784"/>
    <w:rsid w:val="00E41567"/>
    <w:rsid w:val="00E45AAF"/>
    <w:rsid w:val="00E47155"/>
    <w:rsid w:val="00E47EB8"/>
    <w:rsid w:val="00E50639"/>
    <w:rsid w:val="00E51557"/>
    <w:rsid w:val="00E52127"/>
    <w:rsid w:val="00E535AE"/>
    <w:rsid w:val="00E54E72"/>
    <w:rsid w:val="00E54FB5"/>
    <w:rsid w:val="00E551E7"/>
    <w:rsid w:val="00E56AF3"/>
    <w:rsid w:val="00E56F6F"/>
    <w:rsid w:val="00E5748F"/>
    <w:rsid w:val="00E601E7"/>
    <w:rsid w:val="00E64765"/>
    <w:rsid w:val="00E652BD"/>
    <w:rsid w:val="00E701BF"/>
    <w:rsid w:val="00E71206"/>
    <w:rsid w:val="00E71584"/>
    <w:rsid w:val="00E7195E"/>
    <w:rsid w:val="00E7217E"/>
    <w:rsid w:val="00E72733"/>
    <w:rsid w:val="00E73C99"/>
    <w:rsid w:val="00E742EB"/>
    <w:rsid w:val="00E750D1"/>
    <w:rsid w:val="00E75667"/>
    <w:rsid w:val="00E764F0"/>
    <w:rsid w:val="00E77F3D"/>
    <w:rsid w:val="00E83C0D"/>
    <w:rsid w:val="00E86667"/>
    <w:rsid w:val="00E868D6"/>
    <w:rsid w:val="00E86D53"/>
    <w:rsid w:val="00E87412"/>
    <w:rsid w:val="00E8767D"/>
    <w:rsid w:val="00E92BC4"/>
    <w:rsid w:val="00E9496A"/>
    <w:rsid w:val="00E964E3"/>
    <w:rsid w:val="00EA0096"/>
    <w:rsid w:val="00EA0174"/>
    <w:rsid w:val="00EA074E"/>
    <w:rsid w:val="00EA36C1"/>
    <w:rsid w:val="00EA5E65"/>
    <w:rsid w:val="00EA6059"/>
    <w:rsid w:val="00EA7C5E"/>
    <w:rsid w:val="00EB0DAE"/>
    <w:rsid w:val="00EB3264"/>
    <w:rsid w:val="00EB4101"/>
    <w:rsid w:val="00EB454D"/>
    <w:rsid w:val="00EB5128"/>
    <w:rsid w:val="00EB5268"/>
    <w:rsid w:val="00EB7387"/>
    <w:rsid w:val="00EC0E81"/>
    <w:rsid w:val="00EC15B9"/>
    <w:rsid w:val="00EC1C83"/>
    <w:rsid w:val="00EC3C8F"/>
    <w:rsid w:val="00EC73CD"/>
    <w:rsid w:val="00EC7AAB"/>
    <w:rsid w:val="00ED1732"/>
    <w:rsid w:val="00ED1ABD"/>
    <w:rsid w:val="00ED30A5"/>
    <w:rsid w:val="00ED4AE4"/>
    <w:rsid w:val="00ED5297"/>
    <w:rsid w:val="00ED7972"/>
    <w:rsid w:val="00ED7CBC"/>
    <w:rsid w:val="00EE0796"/>
    <w:rsid w:val="00EE0FF9"/>
    <w:rsid w:val="00EE21DA"/>
    <w:rsid w:val="00EE26F4"/>
    <w:rsid w:val="00EE2F11"/>
    <w:rsid w:val="00EE3827"/>
    <w:rsid w:val="00EE5479"/>
    <w:rsid w:val="00EE6AF8"/>
    <w:rsid w:val="00EE78CD"/>
    <w:rsid w:val="00EF196E"/>
    <w:rsid w:val="00EF4863"/>
    <w:rsid w:val="00EF48D7"/>
    <w:rsid w:val="00EF4FBF"/>
    <w:rsid w:val="00EF5C2F"/>
    <w:rsid w:val="00EF6C15"/>
    <w:rsid w:val="00F02F84"/>
    <w:rsid w:val="00F04258"/>
    <w:rsid w:val="00F04571"/>
    <w:rsid w:val="00F045AE"/>
    <w:rsid w:val="00F100F0"/>
    <w:rsid w:val="00F122FA"/>
    <w:rsid w:val="00F12CEB"/>
    <w:rsid w:val="00F14D10"/>
    <w:rsid w:val="00F15424"/>
    <w:rsid w:val="00F173AC"/>
    <w:rsid w:val="00F20F56"/>
    <w:rsid w:val="00F21A92"/>
    <w:rsid w:val="00F26B0A"/>
    <w:rsid w:val="00F30435"/>
    <w:rsid w:val="00F30A79"/>
    <w:rsid w:val="00F31CB1"/>
    <w:rsid w:val="00F3424C"/>
    <w:rsid w:val="00F34E51"/>
    <w:rsid w:val="00F3746F"/>
    <w:rsid w:val="00F37A5F"/>
    <w:rsid w:val="00F40747"/>
    <w:rsid w:val="00F4253D"/>
    <w:rsid w:val="00F42C7F"/>
    <w:rsid w:val="00F432CE"/>
    <w:rsid w:val="00F43FBB"/>
    <w:rsid w:val="00F5300C"/>
    <w:rsid w:val="00F538BF"/>
    <w:rsid w:val="00F53D91"/>
    <w:rsid w:val="00F53E63"/>
    <w:rsid w:val="00F547BA"/>
    <w:rsid w:val="00F5664F"/>
    <w:rsid w:val="00F5677A"/>
    <w:rsid w:val="00F572B8"/>
    <w:rsid w:val="00F60196"/>
    <w:rsid w:val="00F63076"/>
    <w:rsid w:val="00F63EFF"/>
    <w:rsid w:val="00F65CE0"/>
    <w:rsid w:val="00F671E1"/>
    <w:rsid w:val="00F67D6D"/>
    <w:rsid w:val="00F7292D"/>
    <w:rsid w:val="00F72F12"/>
    <w:rsid w:val="00F73F15"/>
    <w:rsid w:val="00F76B19"/>
    <w:rsid w:val="00F774FE"/>
    <w:rsid w:val="00F8215A"/>
    <w:rsid w:val="00F85483"/>
    <w:rsid w:val="00F873F8"/>
    <w:rsid w:val="00F87695"/>
    <w:rsid w:val="00F9155B"/>
    <w:rsid w:val="00F94997"/>
    <w:rsid w:val="00F94CCC"/>
    <w:rsid w:val="00F95570"/>
    <w:rsid w:val="00F9585A"/>
    <w:rsid w:val="00F96074"/>
    <w:rsid w:val="00F96297"/>
    <w:rsid w:val="00FA12A8"/>
    <w:rsid w:val="00FA3B9F"/>
    <w:rsid w:val="00FA497D"/>
    <w:rsid w:val="00FA52C3"/>
    <w:rsid w:val="00FA6334"/>
    <w:rsid w:val="00FA6FBF"/>
    <w:rsid w:val="00FA7101"/>
    <w:rsid w:val="00FB037E"/>
    <w:rsid w:val="00FB1E24"/>
    <w:rsid w:val="00FB4223"/>
    <w:rsid w:val="00FB46E5"/>
    <w:rsid w:val="00FB50FE"/>
    <w:rsid w:val="00FB5709"/>
    <w:rsid w:val="00FB5A04"/>
    <w:rsid w:val="00FB6DF7"/>
    <w:rsid w:val="00FC01C0"/>
    <w:rsid w:val="00FC05A3"/>
    <w:rsid w:val="00FC3EB7"/>
    <w:rsid w:val="00FC3F70"/>
    <w:rsid w:val="00FC5680"/>
    <w:rsid w:val="00FC5C16"/>
    <w:rsid w:val="00FC7308"/>
    <w:rsid w:val="00FC7DEE"/>
    <w:rsid w:val="00FD1515"/>
    <w:rsid w:val="00FD3575"/>
    <w:rsid w:val="00FD67CC"/>
    <w:rsid w:val="00FE0577"/>
    <w:rsid w:val="00FE116E"/>
    <w:rsid w:val="00FE11E0"/>
    <w:rsid w:val="00FE2236"/>
    <w:rsid w:val="00FE6534"/>
    <w:rsid w:val="00FE776C"/>
    <w:rsid w:val="00FF1920"/>
    <w:rsid w:val="00FF2439"/>
    <w:rsid w:val="00FF3E67"/>
    <w:rsid w:val="00FF69A1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2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4121A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4121A"/>
    <w:rPr>
      <w:rFonts w:ascii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94121A"/>
    <w:rPr>
      <w:rFonts w:ascii="Calibri" w:hAnsi="Calibri" w:cs="Times New Roman"/>
    </w:rPr>
  </w:style>
  <w:style w:type="paragraph" w:styleId="a6">
    <w:name w:val="footer"/>
    <w:basedOn w:val="a"/>
    <w:link w:val="a5"/>
    <w:uiPriority w:val="99"/>
    <w:semiHidden/>
    <w:rsid w:val="009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6"/>
    <w:uiPriority w:val="99"/>
    <w:semiHidden/>
    <w:locked/>
    <w:rsid w:val="002D0BD4"/>
    <w:rPr>
      <w:rFonts w:cs="Times New Roman"/>
      <w:lang w:eastAsia="en-US"/>
    </w:rPr>
  </w:style>
  <w:style w:type="paragraph" w:styleId="a7">
    <w:name w:val="No Spacing"/>
    <w:link w:val="a8"/>
    <w:uiPriority w:val="99"/>
    <w:qFormat/>
    <w:rsid w:val="0094121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94121A"/>
    <w:rPr>
      <w:rFonts w:eastAsia="Times New Roman"/>
      <w:sz w:val="22"/>
      <w:szCs w:val="22"/>
      <w:lang w:val="ru-RU" w:eastAsia="en-US" w:bidi="ar-SA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94121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9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a"/>
    <w:uiPriority w:val="99"/>
    <w:semiHidden/>
    <w:locked/>
    <w:rsid w:val="002D0BD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99"/>
    <w:qFormat/>
    <w:rsid w:val="0094121A"/>
    <w:pPr>
      <w:ind w:left="720"/>
      <w:contextualSpacing/>
    </w:pPr>
  </w:style>
  <w:style w:type="character" w:styleId="ac">
    <w:name w:val="Hyperlink"/>
    <w:basedOn w:val="a0"/>
    <w:uiPriority w:val="99"/>
    <w:rsid w:val="0094121A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rsid w:val="0094121A"/>
    <w:rPr>
      <w:b/>
      <w:color w:val="000080"/>
    </w:rPr>
  </w:style>
  <w:style w:type="character" w:customStyle="1" w:styleId="ae">
    <w:name w:val="Гипертекстовая ссылка"/>
    <w:basedOn w:val="ad"/>
    <w:rsid w:val="0094121A"/>
    <w:rPr>
      <w:rFonts w:cs="Times New Roman"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9412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4121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3">
    <w:name w:val="Title"/>
    <w:basedOn w:val="a"/>
    <w:link w:val="af4"/>
    <w:qFormat/>
    <w:rsid w:val="007713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locked/>
    <w:rsid w:val="007713BA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7713BA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locked/>
    <w:rsid w:val="007713BA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771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20066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locked/>
    <w:rsid w:val="00200661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2006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00661"/>
    <w:rPr>
      <w:rFonts w:ascii="Calibri" w:hAnsi="Calibri" w:cs="Times New Roman"/>
      <w:sz w:val="16"/>
      <w:szCs w:val="16"/>
    </w:rPr>
  </w:style>
  <w:style w:type="table" w:styleId="af8">
    <w:name w:val="Table Grid"/>
    <w:basedOn w:val="a1"/>
    <w:rsid w:val="0020066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200661"/>
    <w:rPr>
      <w:rFonts w:cs="Times New Roman"/>
    </w:rPr>
  </w:style>
  <w:style w:type="paragraph" w:customStyle="1" w:styleId="ConsPlusTitle">
    <w:name w:val="ConsPlusTitle"/>
    <w:rsid w:val="00F530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a">
    <w:name w:val="Информация об изменениях документа"/>
    <w:basedOn w:val="af2"/>
    <w:next w:val="a"/>
    <w:uiPriority w:val="99"/>
    <w:rsid w:val="00B36867"/>
    <w:pPr>
      <w:spacing w:before="0"/>
    </w:pPr>
    <w:rPr>
      <w:color w:val="353842"/>
      <w:shd w:val="clear" w:color="auto" w:fill="F0F0F0"/>
    </w:rPr>
  </w:style>
  <w:style w:type="paragraph" w:customStyle="1" w:styleId="ConsPlusCell">
    <w:name w:val="ConsPlusCell"/>
    <w:uiPriority w:val="99"/>
    <w:rsid w:val="00C774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b">
    <w:name w:val="Таблицы (моноширинный)"/>
    <w:basedOn w:val="a"/>
    <w:next w:val="a"/>
    <w:uiPriority w:val="99"/>
    <w:rsid w:val="000859D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9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1"/>
    <w:rsid w:val="000859DA"/>
    <w:rPr>
      <w:rFonts w:ascii="Times New Roman" w:eastAsia="Times New Roman" w:hAnsi="Times New Roman"/>
      <w:sz w:val="24"/>
      <w:szCs w:val="24"/>
    </w:rPr>
  </w:style>
  <w:style w:type="paragraph" w:styleId="afc">
    <w:name w:val="endnote text"/>
    <w:basedOn w:val="a"/>
    <w:link w:val="afd"/>
    <w:rsid w:val="000859D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859DA"/>
    <w:rPr>
      <w:rFonts w:ascii="Times New Roman" w:hAnsi="Times New Roman"/>
    </w:rPr>
  </w:style>
  <w:style w:type="paragraph" w:customStyle="1" w:styleId="ConsPlusNormal">
    <w:name w:val="ConsPlusNormal"/>
    <w:rsid w:val="000859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e">
    <w:name w:val="Сравнение редакций. Удаленный фрагмент"/>
    <w:uiPriority w:val="99"/>
    <w:rsid w:val="000859DA"/>
    <w:rPr>
      <w:color w:val="000000"/>
      <w:shd w:val="clear" w:color="auto" w:fill="C4C413"/>
    </w:rPr>
  </w:style>
  <w:style w:type="character" w:customStyle="1" w:styleId="aff">
    <w:name w:val="Сравнение редакций. Добавленный фрагмент"/>
    <w:uiPriority w:val="99"/>
    <w:rsid w:val="000859DA"/>
    <w:rPr>
      <w:color w:val="000000"/>
      <w:shd w:val="clear" w:color="auto" w:fill="C1D7FF"/>
    </w:rPr>
  </w:style>
  <w:style w:type="paragraph" w:styleId="31">
    <w:name w:val="Body Text Indent 3"/>
    <w:basedOn w:val="a"/>
    <w:link w:val="32"/>
    <w:uiPriority w:val="99"/>
    <w:unhideWhenUsed/>
    <w:rsid w:val="000859D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59D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4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B47D-5CA3-49ED-B004-6EA669D9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Журавлева</dc:creator>
  <cp:keywords/>
  <dc:description/>
  <cp:lastModifiedBy>user</cp:lastModifiedBy>
  <cp:revision>30</cp:revision>
  <cp:lastPrinted>2017-03-21T06:53:00Z</cp:lastPrinted>
  <dcterms:created xsi:type="dcterms:W3CDTF">2015-05-20T11:55:00Z</dcterms:created>
  <dcterms:modified xsi:type="dcterms:W3CDTF">2017-03-22T07:45:00Z</dcterms:modified>
</cp:coreProperties>
</file>